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9FF28" w14:textId="77777777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40"/>
        </w:rPr>
      </w:pPr>
      <w:r w:rsidRPr="00605C43">
        <w:rPr>
          <w:rFonts w:asciiTheme="minorHAnsi" w:hAnsiTheme="minorHAnsi" w:cstheme="minorHAnsi"/>
          <w:b/>
          <w:sz w:val="40"/>
        </w:rPr>
        <w:t>ΕΓΓΡΑΦΟ ΕΞΕΙΔΙΚΕΥΣΗΣ</w:t>
      </w:r>
    </w:p>
    <w:p w14:paraId="227E88EF" w14:textId="74308552" w:rsidR="009356BC" w:rsidRPr="00605C43" w:rsidRDefault="006B7A5D" w:rsidP="00C531A5">
      <w:pPr>
        <w:spacing w:before="71"/>
        <w:ind w:right="2"/>
        <w:jc w:val="center"/>
        <w:rPr>
          <w:rFonts w:asciiTheme="minorHAnsi" w:hAnsiTheme="minorHAnsi" w:cstheme="minorHAnsi"/>
          <w:b/>
          <w:sz w:val="36"/>
          <w:szCs w:val="20"/>
        </w:rPr>
      </w:pPr>
      <w:r w:rsidRPr="00605C43">
        <w:rPr>
          <w:rFonts w:asciiTheme="minorHAnsi" w:hAnsiTheme="minorHAnsi" w:cstheme="minorHAnsi"/>
          <w:b/>
          <w:sz w:val="36"/>
          <w:szCs w:val="20"/>
        </w:rPr>
        <w:t>ΠΡΟΓΡ</w:t>
      </w:r>
      <w:r w:rsidR="002B4896" w:rsidRPr="00605C43">
        <w:rPr>
          <w:rFonts w:asciiTheme="minorHAnsi" w:hAnsiTheme="minorHAnsi" w:cstheme="minorHAnsi"/>
          <w:b/>
          <w:sz w:val="36"/>
          <w:szCs w:val="20"/>
        </w:rPr>
        <w:t>ΑΜΜΑΤΟΣ «ΚΡΗΤΗ»</w:t>
      </w:r>
      <w:r w:rsidRPr="00605C43">
        <w:rPr>
          <w:rFonts w:asciiTheme="minorHAnsi" w:hAnsiTheme="minorHAnsi" w:cstheme="minorHAnsi"/>
          <w:b/>
          <w:sz w:val="36"/>
          <w:szCs w:val="20"/>
        </w:rPr>
        <w:t xml:space="preserve"> 2021-2027</w:t>
      </w:r>
    </w:p>
    <w:p w14:paraId="6B5805C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AE26BAD" w14:textId="644A8A0B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1A9EBAB7" w14:textId="566DB57A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4B49914E" w14:textId="77777777" w:rsidR="009356BC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8A86AB8" w14:textId="77777777" w:rsidR="00373DD0" w:rsidRPr="00605C43" w:rsidRDefault="00373DD0">
      <w:pPr>
        <w:pStyle w:val="a3"/>
        <w:rPr>
          <w:rFonts w:asciiTheme="minorHAnsi" w:hAnsiTheme="minorHAnsi" w:cstheme="minorHAnsi"/>
          <w:b/>
          <w:sz w:val="20"/>
        </w:rPr>
      </w:pPr>
    </w:p>
    <w:p w14:paraId="605845C9" w14:textId="17735182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E0A9A34" w14:textId="77777777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0730826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070C6B" w14:textId="77777777" w:rsidR="009356BC" w:rsidRPr="00605C43" w:rsidRDefault="009356BC">
      <w:pPr>
        <w:pStyle w:val="a3"/>
        <w:spacing w:before="8"/>
        <w:rPr>
          <w:rFonts w:asciiTheme="minorHAnsi" w:hAnsiTheme="minorHAnsi" w:cstheme="minorHAnsi"/>
          <w:b/>
          <w:sz w:val="21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247B7A4E" w14:textId="77777777" w:rsidTr="00CD471D">
        <w:trPr>
          <w:trHeight w:val="381"/>
        </w:trPr>
        <w:tc>
          <w:tcPr>
            <w:tcW w:w="4394" w:type="dxa"/>
          </w:tcPr>
          <w:p w14:paraId="087459C3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Πρόγραμμα</w:t>
            </w:r>
          </w:p>
        </w:tc>
        <w:tc>
          <w:tcPr>
            <w:tcW w:w="4750" w:type="dxa"/>
          </w:tcPr>
          <w:p w14:paraId="72A44F1A" w14:textId="0484A3C3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ΚΡΗΤΗ</w:t>
            </w:r>
          </w:p>
        </w:tc>
      </w:tr>
      <w:tr w:rsidR="00522E06" w:rsidRPr="00605C43" w14:paraId="597CD881" w14:textId="77777777" w:rsidTr="00CD471D">
        <w:trPr>
          <w:trHeight w:val="381"/>
        </w:trPr>
        <w:tc>
          <w:tcPr>
            <w:tcW w:w="4394" w:type="dxa"/>
          </w:tcPr>
          <w:p w14:paraId="300FBE81" w14:textId="77777777" w:rsidR="009356BC" w:rsidRPr="00605C43" w:rsidRDefault="006B7A5D">
            <w:pPr>
              <w:pStyle w:val="TableParagraph"/>
              <w:ind w:left="591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CCI Προγράμματος</w:t>
            </w:r>
          </w:p>
        </w:tc>
        <w:tc>
          <w:tcPr>
            <w:tcW w:w="4750" w:type="dxa"/>
          </w:tcPr>
          <w:p w14:paraId="670C2F3B" w14:textId="160F5951" w:rsidR="009356BC" w:rsidRPr="00605C43" w:rsidRDefault="00413FD8">
            <w:pPr>
              <w:pStyle w:val="TableParagraph"/>
              <w:ind w:left="108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2021EL16FFPR016</w:t>
            </w:r>
          </w:p>
        </w:tc>
      </w:tr>
      <w:tr w:rsidR="009356BC" w:rsidRPr="00605C43" w14:paraId="172257B8" w14:textId="77777777" w:rsidTr="00CD471D">
        <w:trPr>
          <w:trHeight w:val="381"/>
        </w:trPr>
        <w:tc>
          <w:tcPr>
            <w:tcW w:w="4394" w:type="dxa"/>
          </w:tcPr>
          <w:p w14:paraId="258AA02F" w14:textId="77777777" w:rsidR="009356BC" w:rsidRPr="00605C43" w:rsidRDefault="006B7A5D">
            <w:pPr>
              <w:pStyle w:val="TableParagraph"/>
              <w:ind w:left="592" w:right="582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Προγράμματος</w:t>
            </w:r>
          </w:p>
        </w:tc>
        <w:tc>
          <w:tcPr>
            <w:tcW w:w="4750" w:type="dxa"/>
          </w:tcPr>
          <w:p w14:paraId="52300450" w14:textId="5893D751" w:rsidR="009356BC" w:rsidRPr="00605C43" w:rsidRDefault="00413FD8">
            <w:pPr>
              <w:pStyle w:val="TableParagraph"/>
              <w:ind w:left="107"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i/>
                <w:sz w:val="28"/>
              </w:rPr>
              <w:t>1.2</w:t>
            </w:r>
          </w:p>
        </w:tc>
      </w:tr>
    </w:tbl>
    <w:p w14:paraId="1B8BDB7A" w14:textId="37CA9CA6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72E86B63" w14:textId="7C0F9818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7D4AD6E9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5F6FA28C" w14:textId="77777777" w:rsidR="009356BC" w:rsidRPr="00605C43" w:rsidRDefault="009356BC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14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750"/>
      </w:tblGrid>
      <w:tr w:rsidR="00522E06" w:rsidRPr="00605C43" w14:paraId="636DA1DC" w14:textId="77777777" w:rsidTr="00CD471D">
        <w:trPr>
          <w:trHeight w:val="703"/>
        </w:trPr>
        <w:tc>
          <w:tcPr>
            <w:tcW w:w="4394" w:type="dxa"/>
          </w:tcPr>
          <w:p w14:paraId="58BBBCC9" w14:textId="77777777" w:rsidR="009356BC" w:rsidRPr="00605C43" w:rsidRDefault="006B7A5D">
            <w:pPr>
              <w:pStyle w:val="TableParagraph"/>
              <w:ind w:left="1238" w:right="879" w:hanging="331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Έκδοση Εγγράφου Εξειδίκευσης</w:t>
            </w:r>
          </w:p>
        </w:tc>
        <w:tc>
          <w:tcPr>
            <w:tcW w:w="4750" w:type="dxa"/>
          </w:tcPr>
          <w:p w14:paraId="35464263" w14:textId="379D58D2" w:rsidR="009356BC" w:rsidRPr="00605C43" w:rsidRDefault="00B70DE7" w:rsidP="00290BC7">
            <w:pPr>
              <w:pStyle w:val="TableParagraph"/>
              <w:spacing w:before="161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</w:rPr>
              <w:t>1</w:t>
            </w:r>
          </w:p>
        </w:tc>
      </w:tr>
      <w:tr w:rsidR="009356BC" w:rsidRPr="00605C43" w14:paraId="1E5784B6" w14:textId="77777777" w:rsidTr="00C87D66">
        <w:trPr>
          <w:trHeight w:val="992"/>
        </w:trPr>
        <w:tc>
          <w:tcPr>
            <w:tcW w:w="4394" w:type="dxa"/>
          </w:tcPr>
          <w:p w14:paraId="5F6850E9" w14:textId="77777777" w:rsidR="009356BC" w:rsidRPr="00605C43" w:rsidRDefault="006B7A5D" w:rsidP="00C87D66">
            <w:pPr>
              <w:pStyle w:val="TableParagraph"/>
              <w:spacing w:before="120"/>
              <w:ind w:left="6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Αριθμός Πρωτοκόλλου</w:t>
            </w:r>
          </w:p>
          <w:p w14:paraId="6AD61D34" w14:textId="3BAF96DF" w:rsidR="00C87D66" w:rsidRPr="00605C43" w:rsidRDefault="00C87D66" w:rsidP="00C87D66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05C43">
              <w:rPr>
                <w:rFonts w:asciiTheme="minorHAnsi" w:hAnsiTheme="minorHAnsi" w:cstheme="minorHAnsi"/>
                <w:b/>
                <w:sz w:val="28"/>
              </w:rPr>
              <w:t>Απόφασης Έγκρισης</w:t>
            </w:r>
          </w:p>
        </w:tc>
        <w:tc>
          <w:tcPr>
            <w:tcW w:w="4750" w:type="dxa"/>
          </w:tcPr>
          <w:p w14:paraId="449307DA" w14:textId="77777777" w:rsidR="00C87D66" w:rsidRPr="00605C43" w:rsidRDefault="00C87D66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</w:p>
          <w:p w14:paraId="332B4735" w14:textId="79AC29FD" w:rsidR="009356BC" w:rsidRPr="00605C43" w:rsidRDefault="00510601" w:rsidP="00290BC7">
            <w:pPr>
              <w:pStyle w:val="TableParagraph"/>
              <w:ind w:right="98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 xml:space="preserve">ΕΥΔ </w:t>
            </w:r>
            <w:r w:rsidR="00533A5C">
              <w:rPr>
                <w:rFonts w:asciiTheme="minorHAnsi" w:hAnsiTheme="minorHAnsi" w:cstheme="minorHAnsi"/>
                <w:b/>
                <w:i/>
                <w:sz w:val="28"/>
              </w:rPr>
              <w:t>1881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/</w:t>
            </w:r>
            <w:r w:rsidR="00533A5C">
              <w:rPr>
                <w:rFonts w:asciiTheme="minorHAnsi" w:hAnsiTheme="minorHAnsi" w:cstheme="minorHAnsi"/>
                <w:b/>
                <w:i/>
                <w:sz w:val="28"/>
              </w:rPr>
              <w:t>15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-</w:t>
            </w:r>
            <w:r w:rsidR="00533A5C">
              <w:rPr>
                <w:rFonts w:asciiTheme="minorHAnsi" w:hAnsiTheme="minorHAnsi" w:cstheme="minorHAnsi"/>
                <w:b/>
                <w:i/>
                <w:sz w:val="28"/>
              </w:rPr>
              <w:t>04</w:t>
            </w:r>
            <w:r w:rsidRPr="00510601">
              <w:rPr>
                <w:rFonts w:asciiTheme="minorHAnsi" w:hAnsiTheme="minorHAnsi" w:cstheme="minorHAnsi"/>
                <w:b/>
                <w:i/>
                <w:sz w:val="28"/>
              </w:rPr>
              <w:t>-202</w:t>
            </w:r>
            <w:r>
              <w:rPr>
                <w:rFonts w:asciiTheme="minorHAnsi" w:hAnsiTheme="minorHAnsi" w:cstheme="minorHAnsi"/>
                <w:b/>
                <w:i/>
                <w:sz w:val="28"/>
              </w:rPr>
              <w:t>4</w:t>
            </w:r>
          </w:p>
        </w:tc>
      </w:tr>
    </w:tbl>
    <w:p w14:paraId="1E8B0666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56812715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3C53B0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25D0FA8F" w14:textId="5D28F572" w:rsidR="00686FB1" w:rsidRPr="00605C43" w:rsidRDefault="00686FB1">
      <w:pPr>
        <w:pStyle w:val="a3"/>
        <w:rPr>
          <w:rFonts w:asciiTheme="minorHAnsi" w:hAnsiTheme="minorHAnsi" w:cstheme="minorHAnsi"/>
          <w:b/>
          <w:sz w:val="20"/>
        </w:rPr>
      </w:pPr>
    </w:p>
    <w:p w14:paraId="2639F1B0" w14:textId="3B23B523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3E8C95E" w14:textId="74820A30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3BCDDAFC" w14:textId="6356BFA6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120335CC" w14:textId="20339B91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76E3D5F3" w14:textId="77777777" w:rsidR="00EC5226" w:rsidRPr="00605C43" w:rsidRDefault="00EC5226">
      <w:pPr>
        <w:pStyle w:val="a3"/>
        <w:rPr>
          <w:rFonts w:asciiTheme="minorHAnsi" w:hAnsiTheme="minorHAnsi" w:cstheme="minorHAnsi"/>
          <w:b/>
          <w:sz w:val="20"/>
        </w:rPr>
      </w:pPr>
    </w:p>
    <w:p w14:paraId="61D32E6A" w14:textId="7DA88A2C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45C9A8E1" w14:textId="0846FFB4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26CC49A6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67F39FD1" w14:textId="77777777" w:rsidR="00033D15" w:rsidRPr="00605C43" w:rsidRDefault="00033D15">
      <w:pPr>
        <w:pStyle w:val="a3"/>
        <w:rPr>
          <w:rFonts w:asciiTheme="minorHAnsi" w:hAnsiTheme="minorHAnsi" w:cstheme="minorHAnsi"/>
          <w:b/>
          <w:sz w:val="20"/>
        </w:rPr>
      </w:pPr>
    </w:p>
    <w:p w14:paraId="5BFE0CC1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3C3C2F37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0"/>
        </w:rPr>
      </w:pPr>
    </w:p>
    <w:p w14:paraId="6BEC286B" w14:textId="77777777" w:rsidR="009356BC" w:rsidRPr="00605C43" w:rsidRDefault="009356BC">
      <w:pPr>
        <w:pStyle w:val="a3"/>
        <w:rPr>
          <w:rFonts w:asciiTheme="minorHAnsi" w:hAnsiTheme="minorHAnsi" w:cstheme="minorHAnsi"/>
          <w:b/>
          <w:sz w:val="29"/>
        </w:rPr>
      </w:pPr>
    </w:p>
    <w:p w14:paraId="5DD79019" w14:textId="723AB14D" w:rsidR="009356BC" w:rsidRPr="00605C43" w:rsidRDefault="00533A5C">
      <w:pPr>
        <w:spacing w:before="86"/>
        <w:ind w:left="2434" w:right="1815"/>
        <w:jc w:val="center"/>
        <w:rPr>
          <w:rFonts w:asciiTheme="minorHAnsi" w:hAnsiTheme="minorHAnsi" w:cstheme="minorHAnsi"/>
          <w:b/>
          <w:i/>
          <w:sz w:val="32"/>
        </w:rPr>
      </w:pPr>
      <w:r>
        <w:rPr>
          <w:rFonts w:asciiTheme="minorHAnsi" w:hAnsiTheme="minorHAnsi" w:cstheme="minorHAnsi"/>
          <w:b/>
          <w:i/>
          <w:sz w:val="32"/>
        </w:rPr>
        <w:t>Απρίλιος</w:t>
      </w:r>
      <w:r w:rsidR="00081A04">
        <w:rPr>
          <w:rFonts w:asciiTheme="minorHAnsi" w:hAnsiTheme="minorHAnsi" w:cstheme="minorHAnsi"/>
          <w:b/>
          <w:i/>
          <w:sz w:val="32"/>
        </w:rPr>
        <w:t xml:space="preserve"> </w:t>
      </w:r>
      <w:r w:rsidR="006B7A5D" w:rsidRPr="00605C43">
        <w:rPr>
          <w:rFonts w:asciiTheme="minorHAnsi" w:hAnsiTheme="minorHAnsi" w:cstheme="minorHAnsi"/>
          <w:b/>
          <w:i/>
          <w:sz w:val="32"/>
        </w:rPr>
        <w:t xml:space="preserve"> </w:t>
      </w:r>
      <w:r w:rsidR="00413FD8" w:rsidRPr="00605C43">
        <w:rPr>
          <w:rFonts w:asciiTheme="minorHAnsi" w:hAnsiTheme="minorHAnsi" w:cstheme="minorHAnsi"/>
          <w:b/>
          <w:i/>
          <w:sz w:val="32"/>
        </w:rPr>
        <w:t>202</w:t>
      </w:r>
      <w:r w:rsidR="006A62EF">
        <w:rPr>
          <w:rFonts w:asciiTheme="minorHAnsi" w:hAnsiTheme="minorHAnsi" w:cstheme="minorHAnsi"/>
          <w:b/>
          <w:i/>
          <w:sz w:val="32"/>
        </w:rPr>
        <w:t>4</w:t>
      </w:r>
    </w:p>
    <w:p w14:paraId="31BFF968" w14:textId="77777777" w:rsidR="009356BC" w:rsidRPr="00605C43" w:rsidRDefault="009356BC">
      <w:pPr>
        <w:jc w:val="center"/>
        <w:rPr>
          <w:rFonts w:asciiTheme="minorHAnsi" w:hAnsiTheme="minorHAnsi" w:cstheme="minorHAnsi"/>
          <w:sz w:val="32"/>
        </w:rPr>
        <w:sectPr w:rsidR="009356BC" w:rsidRPr="00605C43" w:rsidSect="00D51A45">
          <w:footerReference w:type="default" r:id="rId8"/>
          <w:pgSz w:w="11910" w:h="16840"/>
          <w:pgMar w:top="1418" w:right="1418" w:bottom="1418" w:left="1418" w:header="0" w:footer="1315" w:gutter="0"/>
          <w:pgNumType w:start="1"/>
          <w:cols w:space="720"/>
        </w:sectPr>
      </w:pPr>
    </w:p>
    <w:p w14:paraId="078BF00F" w14:textId="77777777" w:rsidR="0061416C" w:rsidRDefault="0061416C" w:rsidP="0061416C">
      <w:pPr>
        <w:pStyle w:val="1"/>
        <w:ind w:left="0" w:right="14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Προτεραιότητα 6: Ολοκληρωμένη Χωρική Ανάπτυξη των Αστικών Κέντρων και της Υπαίθρου</w:t>
      </w:r>
    </w:p>
    <w:p w14:paraId="139B2932" w14:textId="77777777" w:rsidR="003F4EA5" w:rsidRPr="00605C43" w:rsidRDefault="003F4EA5" w:rsidP="0082507E">
      <w:pPr>
        <w:pStyle w:val="1"/>
        <w:ind w:left="0" w:right="143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6530"/>
      </w:tblGrid>
      <w:tr w:rsidR="0061416C" w:rsidRPr="00605C43" w14:paraId="19023486" w14:textId="77777777" w:rsidTr="0061416C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E10F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Στόχος Πολιτικής (ΣΠ)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BCE32" w14:textId="36189334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 w:rsidRPr="0061416C">
              <w:rPr>
                <w:rFonts w:ascii="Calibri" w:eastAsia="Calibri" w:hAnsi="Calibri" w:cs="Calibri"/>
                <w:i/>
                <w:iCs/>
                <w:lang w:eastAsia="en-US"/>
              </w:rPr>
              <w:t>5 - Μια Ευρώπη πιο κοντά στους πολίτες μέσω της προώθησης της βιώσιμης και ολοκληρωμένης ανάπτυξης όλων των εδαφικών τύπων και τοπικών πρωτοβουλιών</w:t>
            </w:r>
          </w:p>
        </w:tc>
      </w:tr>
      <w:tr w:rsidR="0061416C" w:rsidRPr="00605C43" w14:paraId="7977FF0A" w14:textId="77777777" w:rsidTr="0061416C">
        <w:trPr>
          <w:trHeight w:val="44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5C2F0" w14:textId="77777777" w:rsidR="0061416C" w:rsidRPr="00605C43" w:rsidRDefault="0061416C" w:rsidP="0061416C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Ταμείο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424E3" w14:textId="4C6B5B43" w:rsidR="0061416C" w:rsidRPr="00605C43" w:rsidRDefault="0061416C" w:rsidP="0061416C">
            <w:pPr>
              <w:pStyle w:val="TableParagraph"/>
              <w:ind w:left="136" w:right="83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ΕΤΠΑ</w:t>
            </w:r>
          </w:p>
        </w:tc>
      </w:tr>
      <w:tr w:rsidR="0061416C" w:rsidRPr="00605C43" w14:paraId="79C92997" w14:textId="77777777" w:rsidTr="0061416C">
        <w:trPr>
          <w:trHeight w:val="51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01607" w14:textId="77777777" w:rsidR="0061416C" w:rsidRPr="00605C43" w:rsidRDefault="0061416C" w:rsidP="0061416C">
            <w:pPr>
              <w:pStyle w:val="TableParagraph"/>
              <w:jc w:val="both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Ειδικός Στόχος (ΕΣ)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9B387" w14:textId="7EE146F3" w:rsidR="0061416C" w:rsidRPr="00605C43" w:rsidRDefault="0061416C" w:rsidP="0061416C">
            <w:pPr>
              <w:pStyle w:val="TableParagraph"/>
              <w:ind w:left="136" w:right="83"/>
              <w:jc w:val="both"/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</w:pPr>
            <w:bookmarkStart w:id="0" w:name="_Hlk134534399"/>
            <w:r>
              <w:rPr>
                <w:rFonts w:asciiTheme="minorHAnsi" w:hAnsiTheme="minorHAnsi" w:cstheme="minorHAnsi"/>
                <w:i/>
                <w:iCs/>
                <w:szCs w:val="24"/>
                <w:lang w:val="en-US" w:eastAsia="en-US"/>
              </w:rPr>
              <w:t>RSO</w:t>
            </w:r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 xml:space="preserve">5.1 </w:t>
            </w:r>
            <w:bookmarkEnd w:id="0"/>
            <w:r w:rsidRPr="0061416C">
              <w:rPr>
                <w:rFonts w:asciiTheme="minorHAnsi" w:hAnsiTheme="minorHAnsi" w:cstheme="minorHAnsi"/>
                <w:i/>
                <w:iCs/>
                <w:szCs w:val="24"/>
                <w:lang w:eastAsia="en-US"/>
              </w:rPr>
              <w:t>-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      </w:r>
          </w:p>
        </w:tc>
      </w:tr>
    </w:tbl>
    <w:p w14:paraId="354D871C" w14:textId="77777777" w:rsidR="000469A4" w:rsidRPr="00605C43" w:rsidRDefault="000469A4" w:rsidP="00C13A4C">
      <w:pPr>
        <w:jc w:val="both"/>
        <w:rPr>
          <w:rFonts w:asciiTheme="minorHAnsi" w:hAnsiTheme="minorHAnsi" w:cstheme="minorHAnsi"/>
        </w:rPr>
      </w:pPr>
    </w:p>
    <w:p w14:paraId="7A44FD62" w14:textId="6F7FF7A6" w:rsidR="000469A4" w:rsidRPr="00B70DE7" w:rsidRDefault="00C426AA" w:rsidP="00193755">
      <w:pPr>
        <w:pStyle w:val="2"/>
        <w:ind w:left="0"/>
        <w:jc w:val="both"/>
        <w:rPr>
          <w:rFonts w:asciiTheme="minorHAnsi" w:hAnsiTheme="minorHAnsi" w:cstheme="minorHAnsi"/>
        </w:rPr>
      </w:pPr>
      <w:bookmarkStart w:id="1" w:name="_Toc117093642"/>
      <w:r w:rsidRPr="00605C43">
        <w:rPr>
          <w:rFonts w:asciiTheme="minorHAnsi" w:hAnsiTheme="minorHAnsi" w:cstheme="minorHAnsi"/>
        </w:rPr>
        <w:t xml:space="preserve">ΣΠ </w:t>
      </w:r>
      <w:r w:rsidR="0061416C">
        <w:rPr>
          <w:rFonts w:asciiTheme="minorHAnsi" w:hAnsiTheme="minorHAnsi" w:cstheme="minorHAnsi"/>
        </w:rPr>
        <w:t>5</w:t>
      </w:r>
      <w:r w:rsidRPr="00605C43">
        <w:rPr>
          <w:rFonts w:asciiTheme="minorHAnsi" w:hAnsiTheme="minorHAnsi" w:cstheme="minorHAnsi"/>
        </w:rPr>
        <w:t xml:space="preserve"> - ΕΣ </w:t>
      </w:r>
      <w:r w:rsidR="00353546" w:rsidRPr="00605C43">
        <w:rPr>
          <w:rFonts w:asciiTheme="minorHAnsi" w:hAnsiTheme="minorHAnsi" w:cstheme="minorHAnsi"/>
        </w:rPr>
        <w:t>RSO</w:t>
      </w:r>
      <w:r w:rsidR="0061416C">
        <w:rPr>
          <w:rFonts w:asciiTheme="minorHAnsi" w:hAnsiTheme="minorHAnsi" w:cstheme="minorHAnsi"/>
        </w:rPr>
        <w:t>5</w:t>
      </w:r>
      <w:r w:rsidR="00353546" w:rsidRPr="00605C43">
        <w:rPr>
          <w:rFonts w:asciiTheme="minorHAnsi" w:hAnsiTheme="minorHAnsi" w:cstheme="minorHAnsi"/>
        </w:rPr>
        <w:t>.</w:t>
      </w:r>
      <w:r w:rsidR="0061416C">
        <w:rPr>
          <w:rFonts w:asciiTheme="minorHAnsi" w:hAnsiTheme="minorHAnsi" w:cstheme="minorHAnsi"/>
        </w:rPr>
        <w:t>1</w:t>
      </w:r>
      <w:r w:rsidR="00353546" w:rsidRPr="00605C43">
        <w:rPr>
          <w:rFonts w:asciiTheme="minorHAnsi" w:hAnsiTheme="minorHAnsi" w:cstheme="minorHAnsi"/>
        </w:rPr>
        <w:t xml:space="preserve"> </w:t>
      </w:r>
      <w:r w:rsidRPr="00605C43">
        <w:rPr>
          <w:rFonts w:asciiTheme="minorHAnsi" w:hAnsiTheme="minorHAnsi" w:cstheme="minorHAnsi"/>
        </w:rPr>
        <w:t xml:space="preserve">- </w:t>
      </w:r>
      <w:r w:rsidR="000469A4" w:rsidRPr="00510601">
        <w:rPr>
          <w:rFonts w:asciiTheme="minorHAnsi" w:hAnsiTheme="minorHAnsi" w:cstheme="minorHAnsi"/>
        </w:rPr>
        <w:t xml:space="preserve">Δράση </w:t>
      </w:r>
      <w:bookmarkStart w:id="2" w:name="_Hlk158908191"/>
      <w:bookmarkEnd w:id="1"/>
      <w:r w:rsidR="00510601" w:rsidRPr="00510601">
        <w:rPr>
          <w:rFonts w:asciiTheme="minorHAnsi" w:hAnsiTheme="minorHAnsi" w:cstheme="minorHAnsi"/>
          <w:iCs/>
          <w:szCs w:val="24"/>
        </w:rPr>
        <w:t>5.1.1_he_1</w:t>
      </w:r>
      <w:r w:rsidR="00B70DE7" w:rsidRPr="00510601">
        <w:rPr>
          <w:rFonts w:asciiTheme="minorHAnsi" w:hAnsiTheme="minorHAnsi" w:cstheme="minorHAnsi"/>
          <w:iCs/>
          <w:szCs w:val="24"/>
        </w:rPr>
        <w:t xml:space="preserve"> - </w:t>
      </w:r>
      <w:r w:rsidR="00745D6A" w:rsidRPr="00510601">
        <w:rPr>
          <w:rFonts w:asciiTheme="minorHAnsi" w:hAnsiTheme="minorHAnsi" w:cstheme="minorHAnsi"/>
          <w:iCs/>
          <w:szCs w:val="24"/>
        </w:rPr>
        <w:t>Εφαρμογές ΤΠΕ στον δημόσιο τομέα</w:t>
      </w:r>
      <w:r w:rsidR="00081A04" w:rsidRPr="00510601">
        <w:rPr>
          <w:rFonts w:asciiTheme="minorHAnsi" w:hAnsiTheme="minorHAnsi" w:cstheme="minorHAnsi"/>
          <w:iCs/>
          <w:szCs w:val="24"/>
        </w:rPr>
        <w:t xml:space="preserve"> </w:t>
      </w:r>
      <w:bookmarkEnd w:id="2"/>
      <w:r w:rsidR="00510601" w:rsidRPr="00510601">
        <w:rPr>
          <w:rFonts w:asciiTheme="minorHAnsi" w:hAnsiTheme="minorHAnsi" w:cstheme="minorHAnsi"/>
          <w:iCs/>
          <w:szCs w:val="24"/>
        </w:rPr>
        <w:t>(ΣΒΑΑ Ηρακλείου - μεταφερόμενες πράξεις</w:t>
      </w:r>
      <w:r w:rsidR="00B70DE7" w:rsidRPr="00B70DE7">
        <w:rPr>
          <w:rFonts w:asciiTheme="minorHAnsi" w:hAnsiTheme="minorHAnsi" w:cstheme="minorHAnsi"/>
          <w:iCs/>
          <w:szCs w:val="24"/>
        </w:rPr>
        <w:t>)</w:t>
      </w:r>
    </w:p>
    <w:p w14:paraId="43B98BFE" w14:textId="584A3537" w:rsidR="000469A4" w:rsidRDefault="000469A4" w:rsidP="000469A4">
      <w:pPr>
        <w:rPr>
          <w:rFonts w:asciiTheme="minorHAnsi" w:hAnsiTheme="minorHAnsi" w:cstheme="minorHAnsi"/>
        </w:rPr>
      </w:pPr>
    </w:p>
    <w:p w14:paraId="31E85945" w14:textId="77777777" w:rsidR="00E510D1" w:rsidRPr="00605C43" w:rsidRDefault="00E510D1" w:rsidP="000469A4">
      <w:pPr>
        <w:rPr>
          <w:rFonts w:asciiTheme="minorHAnsi" w:hAnsiTheme="minorHAnsi" w:cstheme="minorHAnsi"/>
        </w:rPr>
      </w:pPr>
    </w:p>
    <w:p w14:paraId="403C5E9F" w14:textId="77777777" w:rsidR="000469A4" w:rsidRPr="00605C43" w:rsidRDefault="000469A4" w:rsidP="00C426AA">
      <w:pPr>
        <w:spacing w:before="1"/>
        <w:jc w:val="both"/>
        <w:rPr>
          <w:rFonts w:asciiTheme="minorHAnsi" w:hAnsiTheme="minorHAnsi" w:cstheme="minorHAnsi"/>
          <w:i/>
          <w:szCs w:val="24"/>
        </w:rPr>
      </w:pPr>
      <w:r w:rsidRPr="00605C43">
        <w:rPr>
          <w:rFonts w:asciiTheme="minorHAnsi" w:hAnsiTheme="minorHAnsi" w:cstheme="minorHAnsi"/>
          <w:b/>
          <w:szCs w:val="24"/>
        </w:rPr>
        <w:t>Περιγραφή δράσης</w:t>
      </w:r>
    </w:p>
    <w:p w14:paraId="0C635649" w14:textId="77777777" w:rsidR="00510601" w:rsidRDefault="00510601" w:rsidP="00510601">
      <w:pPr>
        <w:spacing w:after="60" w:line="312" w:lineRule="auto"/>
        <w:jc w:val="both"/>
        <w:rPr>
          <w:rFonts w:asciiTheme="minorHAnsi" w:hAnsiTheme="minorHAnsi"/>
          <w:color w:val="000000"/>
        </w:rPr>
      </w:pPr>
    </w:p>
    <w:p w14:paraId="3F2B4CD9" w14:textId="61581D27" w:rsidR="00785456" w:rsidRDefault="00D845C6" w:rsidP="00510601">
      <w:pPr>
        <w:spacing w:after="60" w:line="312" w:lineRule="auto"/>
        <w:jc w:val="both"/>
        <w:rPr>
          <w:rFonts w:asciiTheme="minorHAnsi" w:hAnsiTheme="minorHAnsi"/>
          <w:color w:val="000000"/>
        </w:rPr>
      </w:pPr>
      <w:r w:rsidRPr="00B70DE7">
        <w:rPr>
          <w:rFonts w:asciiTheme="minorHAnsi" w:hAnsiTheme="minorHAnsi"/>
          <w:color w:val="000000"/>
        </w:rPr>
        <w:t>Στο πλαίσιο της δράσης θα χρηματοδοτηθ</w:t>
      </w:r>
      <w:r w:rsidR="00785456">
        <w:rPr>
          <w:rFonts w:asciiTheme="minorHAnsi" w:hAnsiTheme="minorHAnsi"/>
          <w:color w:val="000000"/>
        </w:rPr>
        <w:t>εί</w:t>
      </w:r>
      <w:r w:rsidRPr="00B70DE7">
        <w:rPr>
          <w:rFonts w:asciiTheme="minorHAnsi" w:hAnsiTheme="minorHAnsi"/>
          <w:color w:val="000000"/>
        </w:rPr>
        <w:t xml:space="preserve"> </w:t>
      </w:r>
      <w:r w:rsidR="00745D6A" w:rsidRPr="00745D6A">
        <w:rPr>
          <w:rFonts w:asciiTheme="minorHAnsi" w:hAnsiTheme="minorHAnsi"/>
          <w:color w:val="000000"/>
        </w:rPr>
        <w:t>η ανάπτυξη εφαρμογών ΤΠΕ τοπικής εμβέλειας και σημασίας, οι οποίες παρέχουν βελτιωμένες υπηρεσίες στους πολίτες και επισκέπτες των πόλεων που εφαρμόζουν Στρατηγικές ΒΑΑ. Διευρύνεται έτσι η παροχή ηλεκτρονικών υπηρεσιών από το Δημόσιο στους πολίτες στο πλαίσιο ανάπτυξης της έξυπνης πόλης, καθώς και η ενδυνάμωση και διαφοροποίηση της τοπικής οικονομίας μέσω της παροχής ψηφιακών υπηρεσιών υψηλής προστιθέμενης αξίας σε τομείς προτεραιότητας όπως ο τουρισμός – πολιτισμός (e-</w:t>
      </w:r>
      <w:proofErr w:type="spellStart"/>
      <w:r w:rsidR="00745D6A" w:rsidRPr="00745D6A">
        <w:rPr>
          <w:rFonts w:asciiTheme="minorHAnsi" w:hAnsiTheme="minorHAnsi"/>
          <w:color w:val="000000"/>
        </w:rPr>
        <w:t>tourism</w:t>
      </w:r>
      <w:proofErr w:type="spellEnd"/>
      <w:r w:rsidR="00745D6A" w:rsidRPr="00745D6A">
        <w:rPr>
          <w:rFonts w:asciiTheme="minorHAnsi" w:hAnsiTheme="minorHAnsi"/>
          <w:color w:val="000000"/>
        </w:rPr>
        <w:t>/e-</w:t>
      </w:r>
      <w:proofErr w:type="spellStart"/>
      <w:r w:rsidR="00745D6A" w:rsidRPr="00745D6A">
        <w:rPr>
          <w:rFonts w:asciiTheme="minorHAnsi" w:hAnsiTheme="minorHAnsi"/>
          <w:color w:val="000000"/>
        </w:rPr>
        <w:t>culture</w:t>
      </w:r>
      <w:proofErr w:type="spellEnd"/>
      <w:r w:rsidR="00745D6A" w:rsidRPr="00745D6A">
        <w:rPr>
          <w:rFonts w:asciiTheme="minorHAnsi" w:hAnsiTheme="minorHAnsi"/>
          <w:color w:val="000000"/>
        </w:rPr>
        <w:t>).</w:t>
      </w:r>
    </w:p>
    <w:p w14:paraId="37B15510" w14:textId="77777777" w:rsidR="00510601" w:rsidRDefault="00510601" w:rsidP="00510601">
      <w:pPr>
        <w:widowControl/>
        <w:adjustRightInd w:val="0"/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</w:p>
    <w:p w14:paraId="104C5E53" w14:textId="50E892E7" w:rsidR="00510601" w:rsidRPr="00D114C4" w:rsidRDefault="00510601" w:rsidP="00510601">
      <w:pPr>
        <w:widowControl/>
        <w:adjustRightInd w:val="0"/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  <w:r w:rsidRPr="00510601">
        <w:rPr>
          <w:rFonts w:eastAsiaTheme="minorHAnsi"/>
          <w:color w:val="000000"/>
          <w:lang w:eastAsia="en-US" w:bidi="ar-SA"/>
        </w:rPr>
        <w:t>Σχετική δράση είχε προβλεφθεί και εξειδικευτεί στο ΕΠ «ΚΡΗΤΗ» 2014-2020 στο πλαίσιο της ΟΧΕ-ΒΑΑ Ηρακλείου 2014-2020</w:t>
      </w:r>
      <w:r>
        <w:rPr>
          <w:rFonts w:eastAsiaTheme="minorHAnsi"/>
          <w:color w:val="000000"/>
          <w:lang w:eastAsia="en-US" w:bidi="ar-SA"/>
        </w:rPr>
        <w:t>. Ε</w:t>
      </w:r>
      <w:r w:rsidRPr="00510601">
        <w:rPr>
          <w:rFonts w:eastAsiaTheme="minorHAnsi"/>
          <w:color w:val="000000"/>
          <w:lang w:eastAsia="en-US" w:bidi="ar-SA"/>
        </w:rPr>
        <w:t>ίχ</w:t>
      </w:r>
      <w:r>
        <w:rPr>
          <w:rFonts w:eastAsiaTheme="minorHAnsi"/>
          <w:color w:val="000000"/>
          <w:lang w:eastAsia="en-US" w:bidi="ar-SA"/>
        </w:rPr>
        <w:t>ε</w:t>
      </w:r>
      <w:r w:rsidRPr="00510601">
        <w:rPr>
          <w:rFonts w:eastAsiaTheme="minorHAnsi"/>
          <w:color w:val="000000"/>
          <w:lang w:eastAsia="en-US" w:bidi="ar-SA"/>
        </w:rPr>
        <w:t xml:space="preserve"> </w:t>
      </w:r>
      <w:r w:rsidRPr="00D114C4">
        <w:rPr>
          <w:rFonts w:eastAsiaTheme="minorHAnsi"/>
          <w:color w:val="000000"/>
          <w:lang w:eastAsia="en-US" w:bidi="ar-SA"/>
        </w:rPr>
        <w:t xml:space="preserve">ενταχθεί πράξη με τίτλο: </w:t>
      </w:r>
      <w:r w:rsidRPr="00AC4E00">
        <w:rPr>
          <w:rFonts w:eastAsiaTheme="minorHAnsi"/>
          <w:b/>
          <w:bCs/>
          <w:color w:val="000000"/>
          <w:lang w:eastAsia="en-US" w:bidi="ar-SA"/>
        </w:rPr>
        <w:t>«</w:t>
      </w:r>
      <w:r w:rsidRPr="00510601">
        <w:rPr>
          <w:rFonts w:eastAsiaTheme="minorHAnsi"/>
          <w:b/>
          <w:bCs/>
          <w:color w:val="000000"/>
          <w:lang w:eastAsia="en-US" w:bidi="ar-SA"/>
        </w:rPr>
        <w:t>ΔΙΑΔΡΑΣΤΙΚO ΗΡΑΚΛΕΙΟ, (ψηφιακές εφαρμογές τουριστικής προβολής της περιοχής ΒΑΑ)</w:t>
      </w:r>
      <w:r w:rsidRPr="00AC4E00">
        <w:rPr>
          <w:rFonts w:eastAsiaTheme="minorHAnsi"/>
          <w:b/>
          <w:bCs/>
          <w:color w:val="000000"/>
          <w:lang w:eastAsia="en-US" w:bidi="ar-SA"/>
        </w:rPr>
        <w:t>»</w:t>
      </w:r>
      <w:r w:rsidRPr="00D114C4">
        <w:rPr>
          <w:rFonts w:eastAsiaTheme="minorHAnsi"/>
          <w:color w:val="000000"/>
          <w:lang w:eastAsia="en-US" w:bidi="ar-SA"/>
        </w:rPr>
        <w:t xml:space="preserve"> και MIS –</w:t>
      </w:r>
      <w:r>
        <w:rPr>
          <w:rFonts w:eastAsiaTheme="minorHAnsi"/>
          <w:color w:val="000000"/>
          <w:lang w:eastAsia="en-US" w:bidi="ar-SA"/>
        </w:rPr>
        <w:t xml:space="preserve"> </w:t>
      </w:r>
      <w:r w:rsidRPr="00D114C4">
        <w:rPr>
          <w:rFonts w:eastAsiaTheme="minorHAnsi"/>
          <w:color w:val="000000"/>
          <w:lang w:eastAsia="en-US" w:bidi="ar-SA"/>
        </w:rPr>
        <w:t>«</w:t>
      </w:r>
      <w:r w:rsidRPr="000675F7">
        <w:rPr>
          <w:rFonts w:eastAsiaTheme="minorHAnsi"/>
          <w:b/>
          <w:bCs/>
          <w:color w:val="000000"/>
          <w:lang w:eastAsia="en-US" w:bidi="ar-SA"/>
        </w:rPr>
        <w:t>5050780</w:t>
      </w:r>
      <w:r w:rsidRPr="00D114C4">
        <w:rPr>
          <w:rFonts w:eastAsiaTheme="minorHAnsi"/>
          <w:color w:val="000000"/>
          <w:lang w:eastAsia="en-US" w:bidi="ar-SA"/>
        </w:rPr>
        <w:t>» και Δικαιούχο τ</w:t>
      </w:r>
      <w:r>
        <w:rPr>
          <w:rFonts w:eastAsiaTheme="minorHAnsi"/>
          <w:color w:val="000000"/>
          <w:lang w:eastAsia="en-US" w:bidi="ar-SA"/>
        </w:rPr>
        <w:t>ο Δήμο</w:t>
      </w:r>
      <w:r w:rsidRPr="00D114C4">
        <w:rPr>
          <w:rFonts w:eastAsiaTheme="minorHAnsi"/>
          <w:color w:val="000000"/>
          <w:lang w:eastAsia="en-US" w:bidi="ar-SA"/>
        </w:rPr>
        <w:t xml:space="preserve"> </w:t>
      </w:r>
      <w:r>
        <w:rPr>
          <w:rFonts w:eastAsiaTheme="minorHAnsi"/>
          <w:color w:val="000000"/>
          <w:lang w:eastAsia="en-US" w:bidi="ar-SA"/>
        </w:rPr>
        <w:t>Ηρακλείου</w:t>
      </w:r>
      <w:r w:rsidRPr="00D114C4">
        <w:rPr>
          <w:rFonts w:eastAsiaTheme="minorHAnsi"/>
          <w:color w:val="000000"/>
          <w:lang w:eastAsia="en-US" w:bidi="ar-SA"/>
        </w:rPr>
        <w:t xml:space="preserve">. </w:t>
      </w:r>
    </w:p>
    <w:p w14:paraId="3321AB8B" w14:textId="48FEB069" w:rsidR="000675F7" w:rsidRDefault="000675F7" w:rsidP="000675F7">
      <w:pPr>
        <w:spacing w:after="60" w:line="312" w:lineRule="auto"/>
        <w:jc w:val="both"/>
        <w:rPr>
          <w:rFonts w:eastAsiaTheme="minorHAnsi"/>
          <w:color w:val="000000"/>
          <w:lang w:eastAsia="en-US" w:bidi="ar-SA"/>
        </w:rPr>
      </w:pPr>
      <w:r>
        <w:rPr>
          <w:rFonts w:asciiTheme="minorHAnsi" w:hAnsiTheme="minorHAnsi"/>
          <w:color w:val="000000"/>
        </w:rPr>
        <w:t>Η</w:t>
      </w:r>
      <w:r w:rsidRPr="000675F7">
        <w:rPr>
          <w:rFonts w:asciiTheme="minorHAnsi" w:hAnsiTheme="minorHAnsi"/>
          <w:color w:val="000000"/>
        </w:rPr>
        <w:t xml:space="preserve"> εν λόγω πράξ</w:t>
      </w:r>
      <w:r>
        <w:rPr>
          <w:rFonts w:asciiTheme="minorHAnsi" w:hAnsiTheme="minorHAnsi"/>
          <w:color w:val="000000"/>
        </w:rPr>
        <w:t>η</w:t>
      </w:r>
      <w:r w:rsidRPr="000675F7">
        <w:rPr>
          <w:rFonts w:asciiTheme="minorHAnsi" w:hAnsiTheme="minorHAnsi"/>
          <w:color w:val="000000"/>
        </w:rPr>
        <w:t xml:space="preserve"> περιλαμβάν</w:t>
      </w:r>
      <w:r>
        <w:rPr>
          <w:rFonts w:asciiTheme="minorHAnsi" w:hAnsiTheme="minorHAnsi"/>
          <w:color w:val="000000"/>
        </w:rPr>
        <w:t>εται</w:t>
      </w:r>
      <w:r w:rsidRPr="000675F7">
        <w:rPr>
          <w:rFonts w:asciiTheme="minorHAnsi" w:hAnsiTheme="minorHAnsi"/>
          <w:color w:val="000000"/>
        </w:rPr>
        <w:t xml:space="preserve"> εκ νέου στη συνεχιζόμενη Στρατηγική Βιώσιμης Αστικής Ανάπτυξής του Δήμου Ηρακλείου 2021-2027</w:t>
      </w:r>
      <w:r>
        <w:rPr>
          <w:rFonts w:asciiTheme="minorHAnsi" w:hAnsiTheme="minorHAnsi"/>
          <w:color w:val="000000"/>
        </w:rPr>
        <w:t xml:space="preserve"> και </w:t>
      </w:r>
      <w:r>
        <w:rPr>
          <w:rFonts w:eastAsiaTheme="minorHAnsi"/>
          <w:color w:val="000000"/>
          <w:lang w:eastAsia="en-US" w:bidi="ar-SA"/>
        </w:rPr>
        <w:t>θα μεταφερθεί στο σύνολό της στο Πρόγραμμα «ΚΡΗΤΗ» 2021-2027.</w:t>
      </w:r>
    </w:p>
    <w:p w14:paraId="74F55E90" w14:textId="2DBEC22C" w:rsidR="000675F7" w:rsidRDefault="000675F7" w:rsidP="00510601">
      <w:pPr>
        <w:spacing w:after="60" w:line="312" w:lineRule="auto"/>
        <w:jc w:val="both"/>
        <w:rPr>
          <w:rFonts w:asciiTheme="minorHAnsi" w:hAnsiTheme="minorHAnsi"/>
          <w:color w:val="000000"/>
        </w:rPr>
      </w:pPr>
    </w:p>
    <w:p w14:paraId="71D6B3D5" w14:textId="12A23C70" w:rsidR="0096244D" w:rsidRDefault="0096244D" w:rsidP="00510601">
      <w:pPr>
        <w:spacing w:after="60" w:line="312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Η δράση που  επιλέγεται στο πλαίσιο του ΕΣ RSO</w:t>
      </w:r>
      <w:r w:rsidR="00785456">
        <w:rPr>
          <w:rFonts w:asciiTheme="minorHAnsi" w:hAnsiTheme="minorHAnsi"/>
          <w:color w:val="000000"/>
        </w:rPr>
        <w:t>5</w:t>
      </w:r>
      <w:r>
        <w:rPr>
          <w:rFonts w:asciiTheme="minorHAnsi" w:hAnsiTheme="minorHAnsi"/>
          <w:color w:val="000000"/>
        </w:rPr>
        <w:t>.</w:t>
      </w:r>
      <w:r w:rsidR="00785456">
        <w:rPr>
          <w:rFonts w:asciiTheme="minorHAnsi" w:hAnsiTheme="minorHAnsi"/>
          <w:color w:val="000000"/>
        </w:rPr>
        <w:t>1</w:t>
      </w:r>
      <w:r>
        <w:rPr>
          <w:rFonts w:asciiTheme="minorHAnsi" w:hAnsiTheme="minorHAnsi"/>
          <w:color w:val="000000"/>
        </w:rPr>
        <w:t xml:space="preserve">  έχει  εκτιμηθεί ότι συμμορφώνεται με την Αρχή DNSH σύμφωνα  με το προοίμιο 10 του  ΚΚΔ 2021/1060.</w:t>
      </w:r>
    </w:p>
    <w:p w14:paraId="7776AF3C" w14:textId="77777777" w:rsidR="00A127DC" w:rsidRDefault="00A127DC" w:rsidP="00510601">
      <w:pPr>
        <w:spacing w:after="60" w:line="312" w:lineRule="auto"/>
        <w:jc w:val="both"/>
        <w:rPr>
          <w:rFonts w:asciiTheme="minorHAnsi" w:hAnsiTheme="minorHAnsi"/>
          <w:color w:val="000000"/>
        </w:rPr>
      </w:pPr>
    </w:p>
    <w:p w14:paraId="7736200F" w14:textId="77777777" w:rsidR="0096244D" w:rsidRPr="00605C43" w:rsidRDefault="0096244D" w:rsidP="0013075A">
      <w:pPr>
        <w:spacing w:before="1"/>
        <w:jc w:val="both"/>
        <w:rPr>
          <w:rFonts w:asciiTheme="minorHAnsi" w:hAnsiTheme="minorHAnsi"/>
        </w:rPr>
      </w:pPr>
    </w:p>
    <w:tbl>
      <w:tblPr>
        <w:tblStyle w:val="TableNormal"/>
        <w:tblW w:w="92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814"/>
      </w:tblGrid>
      <w:tr w:rsidR="00D242B2" w:rsidRPr="00605C43" w14:paraId="656A2E2D" w14:textId="77777777" w:rsidTr="00385086">
        <w:trPr>
          <w:trHeight w:val="4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46CE9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lastRenderedPageBreak/>
              <w:t>Στοιχεία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2EC8D" w14:textId="4DC02F15" w:rsidR="000469A4" w:rsidRPr="00605C43" w:rsidRDefault="00692E56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Κρατική ενίσχυση </w:t>
            </w:r>
          </w:p>
          <w:p w14:paraId="5CF9C91E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 Χρηματοδοτικό μέσο </w:t>
            </w:r>
          </w:p>
          <w:p w14:paraId="75A57350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</w:t>
            </w:r>
          </w:p>
          <w:p w14:paraId="6745C816" w14:textId="16E14375" w:rsidR="000469A4" w:rsidRPr="00605C43" w:rsidRDefault="00B31D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ΟΧΕ-ΒΑΑ</w:t>
            </w:r>
          </w:p>
          <w:p w14:paraId="7B19CFED" w14:textId="77777777" w:rsidR="000469A4" w:rsidRPr="00605C43" w:rsidRDefault="000469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ΤΑΠΤΟΚ</w:t>
            </w:r>
          </w:p>
          <w:p w14:paraId="284AB26E" w14:textId="01E2C548" w:rsidR="000469A4" w:rsidRPr="00605C43" w:rsidRDefault="00745D6A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Έξυπνη εξειδίκευση</w:t>
            </w:r>
          </w:p>
          <w:p w14:paraId="188156ED" w14:textId="10E8D83F" w:rsidR="000469A4" w:rsidRPr="00605C43" w:rsidRDefault="00B31DA4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0469A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Άλλο</w:t>
            </w:r>
            <w:r w:rsidR="00692E56" w:rsidRPr="00605C43">
              <w:rPr>
                <w:rFonts w:asciiTheme="minorHAnsi" w:hAnsiTheme="minorHAnsi" w:cstheme="minorHAnsi"/>
                <w:szCs w:val="24"/>
                <w:lang w:eastAsia="en-US"/>
              </w:rPr>
              <w:t>: Δημόσια Σύμβαση</w:t>
            </w:r>
          </w:p>
          <w:p w14:paraId="54ABFF33" w14:textId="6E0387E5" w:rsidR="00C8246C" w:rsidRPr="00605C43" w:rsidRDefault="00C8246C" w:rsidP="003E5443">
            <w:pPr>
              <w:pStyle w:val="TableParagraph"/>
              <w:spacing w:before="60" w:line="300" w:lineRule="auto"/>
              <w:ind w:right="2974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</w:tr>
      <w:tr w:rsidR="00D242B2" w:rsidRPr="00605C43" w14:paraId="37963A8A" w14:textId="77777777" w:rsidTr="00385086">
        <w:trPr>
          <w:trHeight w:val="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6EB5" w14:textId="77777777" w:rsidR="000469A4" w:rsidRPr="00605C43" w:rsidRDefault="000469A4" w:rsidP="003E5443">
            <w:pPr>
              <w:pStyle w:val="TableParagraph"/>
              <w:tabs>
                <w:tab w:val="left" w:pos="1207"/>
              </w:tabs>
              <w:ind w:right="95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Αναγκαίοι </w:t>
            </w:r>
            <w:r w:rsidRPr="00605C43">
              <w:rPr>
                <w:rFonts w:asciiTheme="minorHAnsi" w:hAnsiTheme="minorHAnsi" w:cstheme="minorHAnsi"/>
                <w:b/>
                <w:spacing w:val="-1"/>
                <w:szCs w:val="24"/>
                <w:lang w:eastAsia="en-US"/>
              </w:rPr>
              <w:t xml:space="preserve">πρόσφοροι 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όροι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1850" w14:textId="77777777" w:rsidR="00E84C91" w:rsidRPr="00605C43" w:rsidRDefault="00E84C91" w:rsidP="00E84C91">
            <w:pPr>
              <w:pStyle w:val="TableParagraph"/>
              <w:tabs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szCs w:val="24"/>
                <w:u w:val="single"/>
                <w:lang w:eastAsia="en-US"/>
              </w:rPr>
            </w:pPr>
          </w:p>
          <w:p w14:paraId="1238FB2D" w14:textId="3CD4EE81" w:rsidR="000469A4" w:rsidRPr="00605C43" w:rsidRDefault="00E84C91" w:rsidP="00692E56">
            <w:pPr>
              <w:pStyle w:val="TableParagraph"/>
              <w:tabs>
                <w:tab w:val="left" w:pos="1391"/>
                <w:tab w:val="left" w:pos="2830"/>
                <w:tab w:val="left" w:pos="4035"/>
              </w:tabs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>Εκπληρωμένος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ΝΑΙ </w:t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 xml:space="preserve">ΟΧΙ </w:t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EF4D0E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  <w:r w:rsidR="00965CB4"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ab/>
              <w:t>Δεν</w:t>
            </w:r>
            <w:r w:rsidRPr="00605C43">
              <w:rPr>
                <w:rFonts w:asciiTheme="minorHAnsi" w:hAnsiTheme="minorHAnsi" w:cstheme="minorHAnsi"/>
                <w:spacing w:val="-1"/>
                <w:szCs w:val="24"/>
                <w:lang w:eastAsia="en-US"/>
              </w:rPr>
              <w:t xml:space="preserve"> </w:t>
            </w:r>
            <w:r w:rsidRPr="00605C43">
              <w:rPr>
                <w:rFonts w:asciiTheme="minorHAnsi" w:hAnsiTheme="minorHAnsi" w:cstheme="minorHAnsi"/>
                <w:szCs w:val="24"/>
                <w:lang w:eastAsia="en-US"/>
              </w:rPr>
              <w:t xml:space="preserve">αφορά </w:t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instrText xml:space="preserve"> FORMCHECKBOX </w:instrText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</w:r>
            <w:r w:rsidR="00533A5C">
              <w:rPr>
                <w:rFonts w:asciiTheme="minorHAnsi" w:hAnsiTheme="minorHAnsi" w:cstheme="minorHAnsi"/>
                <w:szCs w:val="24"/>
                <w:lang w:eastAsia="en-US"/>
              </w:rPr>
              <w:fldChar w:fldCharType="separate"/>
            </w:r>
            <w:r w:rsidR="005E3EE1">
              <w:rPr>
                <w:rFonts w:asciiTheme="minorHAnsi" w:hAnsiTheme="minorHAnsi" w:cstheme="minorHAnsi"/>
                <w:szCs w:val="24"/>
                <w:lang w:eastAsia="en-US"/>
              </w:rPr>
              <w:fldChar w:fldCharType="end"/>
            </w:r>
          </w:p>
          <w:p w14:paraId="57C4E51C" w14:textId="65AF5411" w:rsidR="00785A2D" w:rsidRPr="00605C43" w:rsidRDefault="00785A2D" w:rsidP="00E84C91">
            <w:pPr>
              <w:pStyle w:val="TableParagraph"/>
              <w:tabs>
                <w:tab w:val="left" w:pos="780"/>
                <w:tab w:val="left" w:pos="1391"/>
                <w:tab w:val="left" w:pos="3350"/>
                <w:tab w:val="left" w:pos="4035"/>
              </w:tabs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</w:p>
        </w:tc>
      </w:tr>
      <w:tr w:rsidR="00385086" w:rsidRPr="00605C43" w14:paraId="4C696DF8" w14:textId="77777777" w:rsidTr="00385086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9208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Δικαιούχοι δράσης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04D6" w14:textId="2EFA1CD8" w:rsidR="00E84C91" w:rsidRPr="00605C43" w:rsidRDefault="00385086" w:rsidP="00C8246C">
            <w:pPr>
              <w:pStyle w:val="TableParagraph"/>
              <w:ind w:left="138"/>
              <w:jc w:val="both"/>
              <w:rPr>
                <w:rFonts w:asciiTheme="minorHAnsi" w:hAnsiTheme="minorHAnsi" w:cstheme="minorHAnsi"/>
                <w:iCs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iCs/>
                <w:szCs w:val="24"/>
                <w:lang w:eastAsia="en-US"/>
              </w:rPr>
              <w:t>Δ</w:t>
            </w:r>
            <w:r w:rsidR="00EF4D0E">
              <w:rPr>
                <w:rFonts w:asciiTheme="minorHAnsi" w:hAnsiTheme="minorHAnsi" w:cstheme="minorHAnsi"/>
                <w:iCs/>
                <w:szCs w:val="24"/>
                <w:lang w:eastAsia="en-US"/>
              </w:rPr>
              <w:t xml:space="preserve">ΗΜΟΣ </w:t>
            </w:r>
            <w:r w:rsidR="00745D6A">
              <w:rPr>
                <w:rFonts w:asciiTheme="minorHAnsi" w:hAnsiTheme="minorHAnsi" w:cstheme="minorHAnsi"/>
                <w:iCs/>
                <w:szCs w:val="24"/>
                <w:lang w:eastAsia="en-US"/>
              </w:rPr>
              <w:t>ΗΡΑΚΛΕΙΟΥ</w:t>
            </w:r>
          </w:p>
        </w:tc>
      </w:tr>
    </w:tbl>
    <w:p w14:paraId="03AC8FF9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p w14:paraId="0E1C04DF" w14:textId="50795D36" w:rsidR="000469A4" w:rsidRPr="00605C43" w:rsidRDefault="000469A4" w:rsidP="000469A4">
      <w:pPr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Χρηματοδοτικός πίνακας δράσης</w:t>
      </w:r>
      <w:r w:rsidR="00F9529F">
        <w:rPr>
          <w:rFonts w:asciiTheme="minorHAnsi" w:hAnsiTheme="minorHAnsi" w:cstheme="minorHAnsi"/>
          <w:b/>
        </w:rPr>
        <w:t xml:space="preserve">  </w:t>
      </w:r>
    </w:p>
    <w:p w14:paraId="63F3A871" w14:textId="77777777" w:rsidR="000469A4" w:rsidRPr="00605C43" w:rsidRDefault="000469A4" w:rsidP="000469A4">
      <w:pPr>
        <w:pStyle w:val="a3"/>
        <w:spacing w:before="2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92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126"/>
        <w:gridCol w:w="1843"/>
        <w:gridCol w:w="1488"/>
        <w:gridCol w:w="1261"/>
      </w:tblGrid>
      <w:tr w:rsidR="001D7BF4" w:rsidRPr="00605C43" w14:paraId="40A11F9E" w14:textId="77777777" w:rsidTr="003E5443">
        <w:trPr>
          <w:trHeight w:val="6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91D131" w14:textId="77777777" w:rsidR="000469A4" w:rsidRPr="00605C43" w:rsidRDefault="000469A4" w:rsidP="003E5443">
            <w:pPr>
              <w:pStyle w:val="TableParagraph"/>
              <w:ind w:left="142" w:right="451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Κατηγορία περιφέρειας*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130BFC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proofErr w:type="spellStart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Ενωσιακή</w:t>
            </w:r>
            <w:proofErr w:type="spellEnd"/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 Συνεισφορά σε €</w:t>
            </w:r>
          </w:p>
          <w:p w14:paraId="73BF8B73" w14:textId="77777777" w:rsidR="000469A4" w:rsidRPr="00605C43" w:rsidRDefault="000469A4" w:rsidP="003E5443">
            <w:pPr>
              <w:pStyle w:val="TableParagraph"/>
              <w:spacing w:line="230" w:lineRule="atLeast"/>
              <w:ind w:right="100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(α)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55B0DE" w14:textId="77777777" w:rsidR="000469A4" w:rsidRPr="00605C43" w:rsidRDefault="000469A4" w:rsidP="003E5443">
            <w:pPr>
              <w:pStyle w:val="TableParagraph"/>
              <w:spacing w:line="230" w:lineRule="atLeast"/>
              <w:ind w:right="131" w:hanging="1"/>
              <w:jc w:val="center"/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 xml:space="preserve">Εθνική Συνεισφορά σε </w:t>
            </w: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 xml:space="preserve">€ </w:t>
            </w:r>
          </w:p>
          <w:p w14:paraId="706EF250" w14:textId="77777777" w:rsidR="000469A4" w:rsidRPr="00605C43" w:rsidRDefault="000469A4" w:rsidP="003E5443">
            <w:pPr>
              <w:pStyle w:val="TableParagraph"/>
              <w:spacing w:line="230" w:lineRule="atLeast"/>
              <w:ind w:right="181" w:hanging="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pacing w:val="-17"/>
                <w:szCs w:val="24"/>
                <w:lang w:eastAsia="en-US"/>
              </w:rPr>
              <w:t>(</w:t>
            </w: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β)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52D3B5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Σύνολο</w:t>
            </w:r>
          </w:p>
          <w:p w14:paraId="6390AF47" w14:textId="77777777" w:rsidR="000469A4" w:rsidRPr="00605C43" w:rsidRDefault="000469A4" w:rsidP="003E5443">
            <w:pPr>
              <w:pStyle w:val="TableParagraph"/>
              <w:ind w:right="198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γ=(α)+(β)</w:t>
            </w:r>
          </w:p>
        </w:tc>
      </w:tr>
      <w:tr w:rsidR="00D242B2" w:rsidRPr="00605C43" w14:paraId="7CD77F6F" w14:textId="77777777" w:rsidTr="003E5443">
        <w:trPr>
          <w:trHeight w:val="5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6CEAA" w14:textId="77777777" w:rsidR="00692E56" w:rsidRPr="00605C43" w:rsidRDefault="00692E56" w:rsidP="00692E56">
            <w:pPr>
              <w:pStyle w:val="TableParagraph"/>
              <w:ind w:left="142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lang w:eastAsia="en-US"/>
              </w:rPr>
              <w:t>Λιγότερο αναπτυγμένες περιφέρειες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F034" w14:textId="33A23374" w:rsidR="00692E56" w:rsidRPr="00821354" w:rsidRDefault="00745D6A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17</w:t>
            </w:r>
            <w:r w:rsidR="000675F7">
              <w:rPr>
                <w:rFonts w:asciiTheme="minorHAnsi" w:hAnsiTheme="minorHAnsi" w:cstheme="minorHAnsi"/>
                <w:sz w:val="20"/>
                <w:lang w:eastAsia="en-US"/>
              </w:rPr>
              <w:t>8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.</w:t>
            </w:r>
            <w:r w:rsidR="000675F7">
              <w:rPr>
                <w:rFonts w:asciiTheme="minorHAnsi" w:hAnsiTheme="minorHAnsi" w:cstheme="minorHAnsi"/>
                <w:sz w:val="20"/>
                <w:lang w:eastAsia="en-US"/>
              </w:rPr>
              <w:t>50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C751" w14:textId="26446A94" w:rsidR="00692E56" w:rsidRPr="00821354" w:rsidRDefault="000675F7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31</w:t>
            </w:r>
            <w:r w:rsidR="00745D6A">
              <w:rPr>
                <w:rFonts w:asciiTheme="minorHAnsi" w:hAnsiTheme="minorHAnsi" w:cstheme="minorHAnsi"/>
                <w:sz w:val="20"/>
                <w:lang w:val="en-US" w:eastAsia="en-US"/>
              </w:rPr>
              <w:t>.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50</w:t>
            </w:r>
            <w:r w:rsidR="00745D6A">
              <w:rPr>
                <w:rFonts w:asciiTheme="minorHAnsi" w:hAnsiTheme="minorHAnsi" w:cstheme="minorHAnsi"/>
                <w:sz w:val="20"/>
                <w:lang w:val="en-US" w:eastAsia="en-US"/>
              </w:rPr>
              <w:t>0</w:t>
            </w:r>
          </w:p>
        </w:tc>
        <w:tc>
          <w:tcPr>
            <w:tcW w:w="2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6123" w14:textId="4D37C2FC" w:rsidR="00692E56" w:rsidRPr="00605C43" w:rsidRDefault="00745D6A" w:rsidP="00692E5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2</w:t>
            </w:r>
            <w:r w:rsidR="000675F7">
              <w:rPr>
                <w:rFonts w:asciiTheme="minorHAnsi" w:hAnsiTheme="minorHAnsi" w:cstheme="minorHAnsi"/>
                <w:sz w:val="20"/>
                <w:lang w:eastAsia="en-US"/>
              </w:rPr>
              <w:t>10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.000</w:t>
            </w:r>
          </w:p>
        </w:tc>
      </w:tr>
      <w:tr w:rsidR="00E76DC6" w:rsidRPr="00605C43" w14:paraId="3D75AC73" w14:textId="77777777" w:rsidTr="00E84C91">
        <w:trPr>
          <w:trHeight w:val="507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40D21D" w14:textId="77777777" w:rsidR="000469A4" w:rsidRPr="00605C43" w:rsidRDefault="000469A4" w:rsidP="003E5443">
            <w:pPr>
              <w:pStyle w:val="TableParagraph"/>
              <w:spacing w:before="44" w:line="224" w:lineRule="exact"/>
              <w:ind w:right="96"/>
              <w:jc w:val="right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% εξειδίκευσης **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C98810" w14:textId="686F6D01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</w:pPr>
            <w:r w:rsidRPr="000675F7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0,</w:t>
            </w:r>
            <w:r w:rsidR="000675F7" w:rsidRPr="000675F7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>04</w:t>
            </w:r>
            <w:r w:rsidRPr="000675F7">
              <w:rPr>
                <w:rFonts w:asciiTheme="minorHAnsi" w:hAnsiTheme="minorHAnsi" w:cstheme="minorHAnsi"/>
                <w:b/>
                <w:bCs/>
                <w:szCs w:val="24"/>
                <w:lang w:eastAsia="en-US"/>
              </w:rPr>
              <w:t xml:space="preserve"> %</w:t>
            </w:r>
          </w:p>
        </w:tc>
      </w:tr>
    </w:tbl>
    <w:p w14:paraId="66657B10" w14:textId="77777777" w:rsidR="000469A4" w:rsidRPr="00605C43" w:rsidRDefault="000469A4" w:rsidP="000469A4">
      <w:pPr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*Στην περίπτωση που δεν έχει εφαρμογή η στήλη παραμένει κενή</w:t>
      </w:r>
    </w:p>
    <w:p w14:paraId="5E2EF2FF" w14:textId="62D16A33" w:rsidR="000469A4" w:rsidRPr="00605C43" w:rsidRDefault="000469A4" w:rsidP="000469A4">
      <w:pPr>
        <w:spacing w:before="60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**Υπολογίζεται το ποσοστό στο σύνολο του π/υ του Προγράμματος</w:t>
      </w:r>
    </w:p>
    <w:p w14:paraId="712991F5" w14:textId="77777777" w:rsidR="00033935" w:rsidRPr="00605C43" w:rsidRDefault="00033935" w:rsidP="000469A4">
      <w:pPr>
        <w:spacing w:before="60"/>
        <w:jc w:val="both"/>
        <w:rPr>
          <w:rFonts w:asciiTheme="minorHAnsi" w:hAnsiTheme="minorHAnsi" w:cstheme="minorHAnsi"/>
          <w:sz w:val="18"/>
        </w:rPr>
      </w:pPr>
    </w:p>
    <w:p w14:paraId="4A2D06D7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  <w:sz w:val="18"/>
        </w:rPr>
        <w:sectPr w:rsidR="000469A4" w:rsidRPr="00605C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418" w:right="1418" w:bottom="1418" w:left="1418" w:header="0" w:footer="1315" w:gutter="0"/>
          <w:cols w:space="720"/>
        </w:sectPr>
      </w:pPr>
    </w:p>
    <w:p w14:paraId="3C6C36A7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377B2171" w14:textId="77777777" w:rsidR="000469A4" w:rsidRPr="00605C43" w:rsidRDefault="000469A4" w:rsidP="000469A4">
      <w:pPr>
        <w:pStyle w:val="a3"/>
        <w:spacing w:before="7"/>
        <w:rPr>
          <w:rFonts w:asciiTheme="minorHAnsi" w:hAnsiTheme="minorHAnsi" w:cstheme="minorHAnsi"/>
          <w:sz w:val="27"/>
        </w:rPr>
      </w:pPr>
    </w:p>
    <w:p w14:paraId="09BEB230" w14:textId="77777777" w:rsidR="000469A4" w:rsidRPr="00605C43" w:rsidRDefault="000469A4" w:rsidP="000469A4">
      <w:pPr>
        <w:spacing w:before="93"/>
        <w:ind w:left="213"/>
        <w:jc w:val="both"/>
        <w:rPr>
          <w:rFonts w:asciiTheme="minorHAnsi" w:hAnsiTheme="minorHAnsi" w:cstheme="minorHAnsi"/>
          <w:b/>
        </w:rPr>
      </w:pPr>
      <w:r w:rsidRPr="00605C43">
        <w:rPr>
          <w:rFonts w:asciiTheme="minorHAnsi" w:hAnsiTheme="minorHAnsi" w:cstheme="minorHAnsi"/>
          <w:b/>
        </w:rPr>
        <w:t>Δείκτες εκροών και αποτελεσμάτων δράσης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531"/>
        <w:gridCol w:w="879"/>
        <w:gridCol w:w="851"/>
        <w:gridCol w:w="1559"/>
        <w:gridCol w:w="709"/>
        <w:gridCol w:w="850"/>
        <w:gridCol w:w="709"/>
        <w:gridCol w:w="850"/>
        <w:gridCol w:w="709"/>
        <w:gridCol w:w="567"/>
        <w:gridCol w:w="992"/>
        <w:gridCol w:w="992"/>
        <w:gridCol w:w="1040"/>
      </w:tblGrid>
      <w:tr w:rsidR="00637D09" w:rsidRPr="00605C43" w14:paraId="7F8A7635" w14:textId="77777777" w:rsidTr="00AA5BEA">
        <w:trPr>
          <w:trHeight w:val="28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7BFA41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Προτεραιότητα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3C7A04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Πολιτικής/ Ειδικός Στόχος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19C3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Κατηγορία Περιφέρειας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366C9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Δράση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3B27AC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π/υ δράσης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DFF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Δείκτης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D67A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Μονάδα μέτρησης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39ED7C" w14:textId="77777777" w:rsidR="008E2AC8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Τιμή βάσης/ αναφοράς</w:t>
            </w:r>
          </w:p>
          <w:p w14:paraId="74DEC078" w14:textId="12C601A6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8AA20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Έτος βάσης/ αναφοράς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2EE21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Ορόσημο (2024)</w:t>
            </w:r>
            <w:r w:rsidR="00605C43"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01767F59" w14:textId="1B32C818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B0FE" w14:textId="77777777" w:rsidR="00DA007F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Στόχος (2029)</w:t>
            </w:r>
          </w:p>
          <w:p w14:paraId="3A003187" w14:textId="6AE61E4F" w:rsidR="005913A4" w:rsidRPr="00605C43" w:rsidRDefault="00605C43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78EABA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Πεδίο Παρέμβασης (ΠΠ)*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1A8FB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συνεισφορά σε €)**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4C5CA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Ποσό που αντιστοιχεί στο ΠΠ (</w:t>
            </w:r>
            <w:proofErr w:type="spellStart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Ενωσιακή</w:t>
            </w:r>
            <w:proofErr w:type="spellEnd"/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+ εθνική συνεισφορά σε €)**</w:t>
            </w:r>
          </w:p>
        </w:tc>
      </w:tr>
      <w:tr w:rsidR="00637D09" w:rsidRPr="00605C43" w14:paraId="4729FB0A" w14:textId="77777777" w:rsidTr="00AA5BEA">
        <w:trPr>
          <w:trHeight w:val="105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DAC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99C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060A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33B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B3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5AFE6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D9C945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372E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B4C2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02D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DC9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F660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CDAE32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Κωδικός ΠΠ**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08E87" w14:textId="77777777" w:rsidR="005913A4" w:rsidRPr="00605C43" w:rsidRDefault="005913A4" w:rsidP="002E1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605C43">
              <w:rPr>
                <w:rFonts w:eastAsia="Times New Roman" w:cstheme="minorHAnsi"/>
                <w:b/>
                <w:bCs/>
                <w:sz w:val="16"/>
                <w:szCs w:val="16"/>
              </w:rPr>
              <w:t>Ονομασία ΠΠ**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8AD21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66ADE4" w14:textId="77777777" w:rsidR="005913A4" w:rsidRPr="00605C43" w:rsidRDefault="005913A4" w:rsidP="002E1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CA5574" w:rsidRPr="00605C43" w14:paraId="530CD95B" w14:textId="77777777" w:rsidTr="00050E94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8819" w14:textId="597DC706" w:rsidR="00CA5574" w:rsidRPr="00605C43" w:rsidRDefault="000675F7" w:rsidP="00CA5574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FC47" w14:textId="62ADF011" w:rsidR="00CA5574" w:rsidRPr="00605C43" w:rsidRDefault="00CA5574" w:rsidP="00CA5574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F76D" w14:textId="53D31172" w:rsidR="00CA5574" w:rsidRPr="00605C43" w:rsidRDefault="00CA5574" w:rsidP="00CA5574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Λιγότερο </w:t>
            </w:r>
            <w:proofErr w:type="spellStart"/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>ανεπτυγμέ-νες</w:t>
            </w:r>
            <w:proofErr w:type="spellEnd"/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DCF3" w14:textId="2C392D5A" w:rsidR="00CA5574" w:rsidRPr="000675F7" w:rsidRDefault="000675F7" w:rsidP="00CA5574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0675F7">
              <w:rPr>
                <w:rFonts w:asciiTheme="minorHAnsi" w:hAnsiTheme="minorHAnsi" w:cstheme="minorHAnsi"/>
                <w:iCs/>
                <w:sz w:val="16"/>
                <w:szCs w:val="16"/>
              </w:rPr>
              <w:t>Δράση 5.1.1_he_1 - Εφαρμογές ΤΠΕ στον δημόσιο τομέα (ΣΒΑΑ Ηρακλείου - μεταφερόμενες πράξεις)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33A3" w14:textId="7691025E" w:rsidR="00CA5574" w:rsidRPr="00CA5574" w:rsidRDefault="00CA5574" w:rsidP="00CA5574">
            <w:pPr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CA5574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</w:t>
            </w:r>
            <w:r w:rsidR="000675F7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10</w:t>
            </w:r>
            <w:r w:rsidRPr="00CA5574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DA7F" w14:textId="13316FD4" w:rsidR="00CA5574" w:rsidRPr="00E63519" w:rsidRDefault="00CA5574" w:rsidP="00CA5574">
            <w:pPr>
              <w:rPr>
                <w:rFonts w:eastAsia="Times New Roman" w:cstheme="minorHAnsi"/>
                <w:iCs/>
                <w:sz w:val="16"/>
                <w:szCs w:val="16"/>
              </w:rPr>
            </w:pP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RCO</w:t>
            </w: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EB5D" w14:textId="6A9BCB57" w:rsidR="00CA5574" w:rsidRPr="00AA5BEA" w:rsidRDefault="00CA5574" w:rsidP="00CA5574">
            <w:pPr>
              <w:rPr>
                <w:rFonts w:asciiTheme="minorHAnsi" w:hAnsiTheme="minorHAnsi" w:cstheme="minorHAnsi"/>
                <w:iCs/>
                <w:sz w:val="16"/>
                <w:lang w:eastAsia="en-US"/>
              </w:rPr>
            </w:pPr>
            <w:r w:rsidRPr="00CA5574">
              <w:rPr>
                <w:rFonts w:asciiTheme="minorHAnsi" w:hAnsiTheme="minorHAnsi" w:cstheme="minorHAnsi"/>
                <w:iCs/>
                <w:sz w:val="16"/>
                <w:lang w:eastAsia="en-US"/>
              </w:rPr>
              <w:t>Δημόσιοι οργανισμοί που υποστηρίζονται για την ανάπτυξη ψηφιακών υπηρεσιών, προϊόντων και διαδικασιών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3597" w14:textId="55401695" w:rsidR="00CA5574" w:rsidRPr="00605C43" w:rsidRDefault="00CA5574" w:rsidP="00CA5574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Αριθμός</w:t>
            </w: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9D6C" w14:textId="61FB5E4C" w:rsidR="00CA5574" w:rsidRPr="00605C43" w:rsidRDefault="00CA5574" w:rsidP="00CA5574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2196" w14:textId="77777777" w:rsidR="00CA5574" w:rsidRPr="00605C43" w:rsidRDefault="00CA5574" w:rsidP="00CA5574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39F4" w14:textId="0859A1CF" w:rsidR="00CA5574" w:rsidRPr="00C055DB" w:rsidRDefault="00966AAA" w:rsidP="00CA5574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23E6" w14:textId="02977B16" w:rsidR="00CA5574" w:rsidRPr="00C055DB" w:rsidRDefault="00966AAA" w:rsidP="00CA5574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  <w:t>12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981BBA" w14:textId="2AD2F0FC" w:rsidR="00CA5574" w:rsidRPr="00605C43" w:rsidRDefault="00CA5574" w:rsidP="00CA5574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0</w:t>
            </w:r>
            <w:r w:rsidRPr="00312F74">
              <w:rPr>
                <w:rFonts w:asciiTheme="minorHAnsi" w:hAnsiTheme="minorHAnsi" w:cstheme="minorHAnsi"/>
                <w:iCs/>
                <w:sz w:val="16"/>
                <w:lang w:eastAsia="en-US"/>
              </w:rPr>
              <w:t>16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6C7AFF" w14:textId="02A7DD9A" w:rsidR="00CA5574" w:rsidRPr="00605C43" w:rsidRDefault="00CA5574" w:rsidP="00CA5574">
            <w:pPr>
              <w:widowControl/>
              <w:adjustRightInd w:val="0"/>
              <w:rPr>
                <w:rFonts w:eastAsia="Times New Roman" w:cstheme="minorHAnsi"/>
                <w:iCs/>
                <w:sz w:val="16"/>
                <w:szCs w:val="16"/>
              </w:rPr>
            </w:pPr>
            <w:r w:rsidRPr="00CA5574">
              <w:rPr>
                <w:rFonts w:asciiTheme="minorHAnsi" w:hAnsiTheme="minorHAnsi" w:cstheme="minorHAnsi"/>
                <w:iCs/>
                <w:sz w:val="16"/>
                <w:lang w:eastAsia="en-US"/>
              </w:rPr>
              <w:t>Λύσεις ΤΠΕ, ηλεκτρονικές υπηρεσίες και εφαρμογές για κυβερνήσεις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3E1ED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5181085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0B76CF7" w14:textId="5665CBE2" w:rsidR="00CA5574" w:rsidRPr="00CA5574" w:rsidRDefault="000675F7" w:rsidP="00CA5574">
            <w:pPr>
              <w:jc w:val="center"/>
              <w:rPr>
                <w:rFonts w:eastAsia="Times New Roman" w:cstheme="minorHAnsi"/>
                <w:iCs/>
                <w:sz w:val="16"/>
                <w:szCs w:val="16"/>
                <w:lang w:val="en-US"/>
              </w:rPr>
            </w:pPr>
            <w:r w:rsidRPr="000675F7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178.500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206F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89BD0A3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7DC21E2" w14:textId="3F3BC879" w:rsidR="00CA5574" w:rsidRPr="00CA5574" w:rsidRDefault="00CA5574" w:rsidP="00CA5574">
            <w:pPr>
              <w:jc w:val="center"/>
              <w:rPr>
                <w:rFonts w:eastAsia="Times New Roman" w:cstheme="minorHAnsi"/>
                <w:iCs/>
                <w:sz w:val="16"/>
                <w:szCs w:val="16"/>
              </w:rPr>
            </w:pPr>
            <w:r w:rsidRPr="00CA5574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</w:t>
            </w:r>
            <w:r w:rsidR="000675F7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10</w:t>
            </w:r>
            <w:r w:rsidRPr="00CA5574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.000</w:t>
            </w:r>
          </w:p>
        </w:tc>
      </w:tr>
      <w:tr w:rsidR="00CA5574" w:rsidRPr="00605C43" w14:paraId="0ED537D0" w14:textId="77777777" w:rsidTr="00050E94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5472" w14:textId="77777777" w:rsidR="00CA5574" w:rsidRPr="00605C43" w:rsidRDefault="00CA5574" w:rsidP="00CA557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71D4" w14:textId="77777777" w:rsidR="00CA5574" w:rsidRPr="00605C43" w:rsidRDefault="00CA5574" w:rsidP="00CA557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B8BF" w14:textId="77777777" w:rsidR="00CA5574" w:rsidRPr="00605C43" w:rsidRDefault="00CA5574" w:rsidP="00CA557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2C10" w14:textId="77777777" w:rsidR="00CA5574" w:rsidRPr="00605C43" w:rsidRDefault="00CA5574" w:rsidP="00CA5574">
            <w:pPr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2FE4" w14:textId="77777777" w:rsidR="00CA5574" w:rsidRPr="00605C43" w:rsidRDefault="00CA5574" w:rsidP="00CA5574">
            <w:pPr>
              <w:jc w:val="right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12A7" w14:textId="27875B36" w:rsidR="00CA5574" w:rsidRPr="00C055DB" w:rsidRDefault="00CA5574" w:rsidP="00CA5574">
            <w:pPr>
              <w:jc w:val="center"/>
              <w:rPr>
                <w:rFonts w:asciiTheme="minorHAnsi" w:eastAsia="Times New Roman" w:hAnsiTheme="minorHAnsi" w:cstheme="minorHAnsi"/>
                <w:iCs/>
                <w:sz w:val="16"/>
                <w:szCs w:val="16"/>
              </w:rPr>
            </w:pPr>
            <w:r w:rsidRPr="00CA5574">
              <w:rPr>
                <w:rFonts w:asciiTheme="minorHAnsi" w:hAnsiTheme="minorHAnsi" w:cstheme="minorHAnsi"/>
                <w:iCs/>
                <w:sz w:val="16"/>
                <w:lang w:eastAsia="en-US"/>
              </w:rPr>
              <w:t>RCR11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3576" w14:textId="0EC2EFC0" w:rsidR="00CA5574" w:rsidRPr="00C055DB" w:rsidRDefault="00CA5574" w:rsidP="00CA557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A5574">
              <w:rPr>
                <w:rFonts w:asciiTheme="minorHAnsi" w:hAnsiTheme="minorHAnsi" w:cstheme="minorHAnsi"/>
                <w:iCs/>
                <w:sz w:val="16"/>
                <w:lang w:eastAsia="en-US"/>
              </w:rPr>
              <w:t>Χρήστες νέων και αναβαθμισμένων δημόσιων ψηφιακών υπηρεσιών, προϊόντων και διαδικασιών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AA76" w14:textId="63BEC0A9" w:rsidR="00CA5574" w:rsidRPr="00605C43" w:rsidRDefault="00CA5574" w:rsidP="00CA557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sz w:val="16"/>
                <w:lang w:eastAsia="en-US"/>
              </w:rPr>
              <w:t>Αριθμός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C5B" w14:textId="71A1391F" w:rsidR="00CA5574" w:rsidRPr="00605C43" w:rsidRDefault="00966AAA" w:rsidP="00CA557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1095" w14:textId="45F7FA82" w:rsidR="00CA5574" w:rsidRPr="00605C43" w:rsidRDefault="00CA5574" w:rsidP="00CA557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EF96" w14:textId="55522B8F" w:rsidR="00CA5574" w:rsidRPr="00605C43" w:rsidRDefault="00CA5574" w:rsidP="00CA557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BFD98" w14:textId="0BCACB48" w:rsidR="00CA5574" w:rsidRPr="00C055DB" w:rsidRDefault="00966AAA" w:rsidP="00CA5574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110.000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A196" w14:textId="77777777" w:rsidR="00CA5574" w:rsidRPr="00605C43" w:rsidRDefault="00CA5574" w:rsidP="00CA5574">
            <w:pPr>
              <w:jc w:val="center"/>
              <w:rPr>
                <w:rFonts w:eastAsia="Times New Roman" w:cstheme="minorHAnsi"/>
                <w:i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CA84" w14:textId="77777777" w:rsidR="00CA5574" w:rsidRPr="00605C43" w:rsidRDefault="00CA5574" w:rsidP="00CA5574">
            <w:pPr>
              <w:jc w:val="center"/>
              <w:rPr>
                <w:rFonts w:eastAsia="Times New Roman" w:cstheme="minorHAnsi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16EB0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4C6B5E0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DB8E752" w14:textId="76A9F390" w:rsidR="00CA5574" w:rsidRPr="00CA5574" w:rsidRDefault="000675F7" w:rsidP="00CA557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0675F7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178.500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6A2B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D27A39D" w14:textId="77777777" w:rsidR="00CA5574" w:rsidRDefault="00CA5574" w:rsidP="00CA557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98F0590" w14:textId="28FD01D9" w:rsidR="00CA5574" w:rsidRPr="00CA5574" w:rsidRDefault="00CA5574" w:rsidP="00CA5574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CA5574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</w:t>
            </w:r>
            <w:r w:rsidR="000675F7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10</w:t>
            </w:r>
            <w:r w:rsidRPr="00CA5574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.000</w:t>
            </w:r>
          </w:p>
        </w:tc>
      </w:tr>
    </w:tbl>
    <w:p w14:paraId="237C77A6" w14:textId="77777777" w:rsidR="000469A4" w:rsidRPr="00605C43" w:rsidRDefault="000469A4" w:rsidP="000469A4">
      <w:pPr>
        <w:pStyle w:val="a3"/>
        <w:spacing w:before="3"/>
        <w:rPr>
          <w:rFonts w:asciiTheme="minorHAnsi" w:hAnsiTheme="minorHAnsi" w:cstheme="minorHAnsi"/>
          <w:i/>
          <w:sz w:val="5"/>
        </w:rPr>
      </w:pPr>
      <w:bookmarkStart w:id="3" w:name="_Hlk116904382"/>
    </w:p>
    <w:p w14:paraId="5E845641" w14:textId="77777777" w:rsidR="000469A4" w:rsidRPr="00605C43" w:rsidRDefault="000469A4" w:rsidP="000469A4">
      <w:pPr>
        <w:ind w:left="213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>* Για την περίπτωση του Προγράμματος Αλιείας, Υδατοκαλλιέργειας και Θάλασσας (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>) το πεδίο αφορά τους τύπους παρέμβασης</w:t>
      </w:r>
    </w:p>
    <w:p w14:paraId="15EDE21E" w14:textId="4D4FCEBA" w:rsidR="000469A4" w:rsidRPr="00605C43" w:rsidRDefault="000469A4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605C43">
        <w:rPr>
          <w:rFonts w:asciiTheme="minorHAnsi" w:hAnsiTheme="minorHAnsi" w:cstheme="minorHAnsi"/>
          <w:sz w:val="18"/>
        </w:rPr>
        <w:t xml:space="preserve">** Τα πεδία δύναται να μην συμπληρωθούν στην περίπτωση του </w:t>
      </w:r>
      <w:proofErr w:type="spellStart"/>
      <w:r w:rsidRPr="00605C43">
        <w:rPr>
          <w:rFonts w:asciiTheme="minorHAnsi" w:hAnsiTheme="minorHAnsi" w:cstheme="minorHAnsi"/>
          <w:sz w:val="18"/>
        </w:rPr>
        <w:t>ΠΑλΥΘ</w:t>
      </w:r>
      <w:proofErr w:type="spellEnd"/>
      <w:r w:rsidRPr="00605C43">
        <w:rPr>
          <w:rFonts w:asciiTheme="minorHAnsi" w:hAnsiTheme="minorHAnsi" w:cstheme="minorHAnsi"/>
          <w:sz w:val="18"/>
        </w:rPr>
        <w:t xml:space="preserve"> αν δεν είναι δυνατή η κατανομή του π/υ σε χαμηλότερο επίπεδο από αυτό της δράσης.</w:t>
      </w:r>
    </w:p>
    <w:p w14:paraId="54BAC536" w14:textId="283AAC97" w:rsidR="00605C43" w:rsidRPr="00605C43" w:rsidRDefault="00605C43" w:rsidP="00605C43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  <w:r w:rsidRPr="00442CDA">
        <w:rPr>
          <w:rFonts w:asciiTheme="minorHAnsi" w:hAnsiTheme="minorHAnsi" w:cstheme="minorHAnsi"/>
          <w:sz w:val="18"/>
        </w:rPr>
        <w:t>*** Οι τιμές αναφέρονται στο σύνολο του προϋπολογισμού της δράσης και όχι στο επιμέρους ποσό που εξειδικεύεται στην παρούσα.</w:t>
      </w:r>
    </w:p>
    <w:p w14:paraId="09BA8CDE" w14:textId="77777777" w:rsidR="00605C43" w:rsidRPr="00605C43" w:rsidRDefault="00605C43" w:rsidP="000469A4">
      <w:pPr>
        <w:spacing w:before="60"/>
        <w:ind w:left="213"/>
        <w:jc w:val="both"/>
        <w:rPr>
          <w:rFonts w:asciiTheme="minorHAnsi" w:hAnsiTheme="minorHAnsi" w:cstheme="minorHAnsi"/>
          <w:sz w:val="18"/>
        </w:rPr>
      </w:pPr>
    </w:p>
    <w:p w14:paraId="610F6BD6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15021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1820"/>
        <w:gridCol w:w="1820"/>
        <w:gridCol w:w="1820"/>
        <w:gridCol w:w="1820"/>
        <w:gridCol w:w="2440"/>
        <w:gridCol w:w="1820"/>
        <w:gridCol w:w="1661"/>
      </w:tblGrid>
      <w:tr w:rsidR="000D429D" w:rsidRPr="00605C43" w14:paraId="23FF5514" w14:textId="77777777" w:rsidTr="003E5443">
        <w:trPr>
          <w:trHeight w:val="575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A8CC75" w14:textId="77777777" w:rsidR="000469A4" w:rsidRPr="00605C43" w:rsidRDefault="000469A4" w:rsidP="003E5443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Προτεραιότητα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B86492" w14:textId="77777777" w:rsidR="000469A4" w:rsidRPr="00605C43" w:rsidRDefault="000469A4" w:rsidP="003E5443">
            <w:pPr>
              <w:pStyle w:val="TableParagraph"/>
              <w:ind w:left="35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Στόχος Πολιτικής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F6F420" w14:textId="77777777" w:rsidR="000469A4" w:rsidRPr="00605C43" w:rsidRDefault="000469A4" w:rsidP="003E5443">
            <w:pPr>
              <w:pStyle w:val="TableParagraph"/>
              <w:ind w:left="647" w:right="637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Ταμείο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006D94" w14:textId="77777777" w:rsidR="000469A4" w:rsidRPr="00605C43" w:rsidRDefault="000469A4" w:rsidP="003E5443">
            <w:pPr>
              <w:pStyle w:val="TableParagraph"/>
              <w:ind w:left="7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Ειδικός Στόχος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78AD92" w14:textId="77777777" w:rsidR="000469A4" w:rsidRPr="00605C43" w:rsidRDefault="000469A4" w:rsidP="003E5443">
            <w:pPr>
              <w:pStyle w:val="TableParagraph"/>
              <w:ind w:right="153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Δράση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A7759C" w14:textId="77777777" w:rsidR="000469A4" w:rsidRPr="00605C43" w:rsidRDefault="000469A4" w:rsidP="003E5443">
            <w:pPr>
              <w:pStyle w:val="TableParagraph"/>
              <w:ind w:right="46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Κύριες ομάδες στόχου συμμετεχόντων/ Φορείς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57A4A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Εκροών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54A9B5" w14:textId="77777777" w:rsidR="000469A4" w:rsidRPr="00605C43" w:rsidRDefault="000469A4" w:rsidP="003E5443">
            <w:pPr>
              <w:pStyle w:val="TableParagraph"/>
              <w:ind w:left="123" w:hanging="14"/>
              <w:jc w:val="center"/>
              <w:rPr>
                <w:rFonts w:asciiTheme="minorHAnsi" w:hAnsiTheme="minorHAnsi" w:cstheme="minorHAnsi"/>
                <w:b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 w:val="16"/>
                <w:lang w:eastAsia="en-US"/>
              </w:rPr>
              <w:t>Δείκτες Αποτελεσμάτων</w:t>
            </w:r>
          </w:p>
        </w:tc>
      </w:tr>
      <w:tr w:rsidR="000D429D" w:rsidRPr="00605C43" w14:paraId="33798673" w14:textId="77777777" w:rsidTr="003E5443">
        <w:trPr>
          <w:trHeight w:val="28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AF51" w14:textId="3DF10C19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821A" w14:textId="71844350" w:rsidR="000D429D" w:rsidRPr="00605C43" w:rsidRDefault="00AA5BEA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lang w:eastAsia="en-US"/>
              </w:rPr>
              <w:t>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0AD2" w14:textId="34805A66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lang w:eastAsia="en-US"/>
              </w:rPr>
              <w:t>ΕΤΠΑ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D901" w14:textId="186751E9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RSO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</w:t>
            </w:r>
            <w:r w:rsidRPr="00605C43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.</w:t>
            </w:r>
            <w:r w:rsidR="005B2022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D67A" w14:textId="76DC4662" w:rsidR="000D429D" w:rsidRPr="00605C43" w:rsidRDefault="000675F7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0675F7">
              <w:rPr>
                <w:rFonts w:asciiTheme="minorHAnsi" w:hAnsiTheme="minorHAnsi" w:cstheme="minorHAnsi"/>
                <w:iCs/>
                <w:sz w:val="16"/>
                <w:szCs w:val="16"/>
              </w:rPr>
              <w:t>5.1.1_he_1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E6D4" w14:textId="59FC749E" w:rsidR="000D429D" w:rsidRPr="0042073E" w:rsidRDefault="0042073E" w:rsidP="00E63519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42073E">
              <w:rPr>
                <w:rFonts w:asciiTheme="minorHAnsi" w:eastAsia="TimesNewRomanPSMT" w:hAnsiTheme="minorHAnsi" w:cstheme="minorHAnsi"/>
                <w:sz w:val="16"/>
                <w:szCs w:val="16"/>
                <w:lang w:eastAsia="en-US" w:bidi="ar-SA"/>
              </w:rPr>
              <w:t>Κάτοικοι, επισκέπτες των αστικών κέντρων εφαρμογής ΣΒΑΑ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2B0F" w14:textId="5BE89E0B" w:rsidR="000D429D" w:rsidRPr="00605C43" w:rsidRDefault="000D429D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605C43">
              <w:rPr>
                <w:rFonts w:asciiTheme="minorHAnsi" w:hAnsiTheme="minorHAnsi" w:cstheme="minorHAnsi"/>
                <w:iCs/>
                <w:sz w:val="16"/>
                <w:lang w:eastAsia="en-US"/>
              </w:rPr>
              <w:t>RCO</w:t>
            </w:r>
            <w:r w:rsidR="00CA5574">
              <w:rPr>
                <w:rFonts w:asciiTheme="minorHAnsi" w:hAnsiTheme="minorHAnsi" w:cstheme="minorHAnsi"/>
                <w:iCs/>
                <w:sz w:val="16"/>
                <w:lang w:eastAsia="en-US"/>
              </w:rPr>
              <w:t>14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A256" w14:textId="34703428" w:rsidR="000D429D" w:rsidRPr="00605C43" w:rsidRDefault="00CA5574" w:rsidP="000D429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CA5574">
              <w:rPr>
                <w:rFonts w:asciiTheme="minorHAnsi" w:hAnsiTheme="minorHAnsi" w:cstheme="minorHAnsi"/>
                <w:iCs/>
                <w:sz w:val="16"/>
                <w:lang w:eastAsia="en-US"/>
              </w:rPr>
              <w:t>RCR11</w:t>
            </w:r>
          </w:p>
        </w:tc>
      </w:tr>
      <w:bookmarkEnd w:id="3"/>
    </w:tbl>
    <w:p w14:paraId="5827AF03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0C783A4B" w14:textId="77777777" w:rsidR="000469A4" w:rsidRPr="00605C43" w:rsidRDefault="000469A4" w:rsidP="000469A4">
      <w:pPr>
        <w:pStyle w:val="a3"/>
        <w:rPr>
          <w:rFonts w:asciiTheme="minorHAnsi" w:hAnsiTheme="minorHAnsi" w:cstheme="minorHAnsi"/>
          <w:sz w:val="20"/>
        </w:rPr>
      </w:pPr>
    </w:p>
    <w:p w14:paraId="7B6116E0" w14:textId="77777777" w:rsidR="000469A4" w:rsidRPr="00605C43" w:rsidRDefault="000469A4" w:rsidP="000469A4">
      <w:pPr>
        <w:widowControl/>
        <w:autoSpaceDE/>
        <w:autoSpaceDN/>
        <w:rPr>
          <w:rFonts w:asciiTheme="minorHAnsi" w:hAnsiTheme="minorHAnsi" w:cstheme="minorHAnsi"/>
        </w:rPr>
        <w:sectPr w:rsidR="000469A4" w:rsidRPr="00605C43">
          <w:pgSz w:w="16840" w:h="11910" w:orient="landscape"/>
          <w:pgMar w:top="1418" w:right="851" w:bottom="1418" w:left="851" w:header="0" w:footer="0" w:gutter="0"/>
          <w:cols w:space="720"/>
        </w:sectPr>
      </w:pPr>
    </w:p>
    <w:p w14:paraId="56B78217" w14:textId="6BC0D09E" w:rsidR="000469A4" w:rsidRPr="00605C43" w:rsidRDefault="00E47936" w:rsidP="000469A4">
      <w:pPr>
        <w:spacing w:before="99"/>
        <w:rPr>
          <w:rFonts w:asciiTheme="minorHAnsi" w:hAnsiTheme="minorHAnsi" w:cstheme="minorHAnsi"/>
          <w:b/>
        </w:rPr>
      </w:pPr>
      <w:bookmarkStart w:id="4" w:name="_Hlk116907961"/>
      <w:r w:rsidRPr="00605C43">
        <w:rPr>
          <w:rFonts w:asciiTheme="minorHAnsi" w:hAnsiTheme="minorHAnsi" w:cstheme="minorHAnsi"/>
          <w:b/>
        </w:rPr>
        <w:lastRenderedPageBreak/>
        <w:t xml:space="preserve">  </w:t>
      </w:r>
      <w:r w:rsidR="000469A4" w:rsidRPr="00605C43">
        <w:rPr>
          <w:rFonts w:asciiTheme="minorHAnsi" w:hAnsiTheme="minorHAnsi" w:cstheme="minorHAnsi"/>
          <w:b/>
        </w:rPr>
        <w:t>Αναμενόμενος χρόνος έκδοσης πρόσκλησης</w:t>
      </w:r>
    </w:p>
    <w:p w14:paraId="590689CA" w14:textId="77777777" w:rsidR="000469A4" w:rsidRPr="00605C43" w:rsidRDefault="000469A4" w:rsidP="000469A4">
      <w:pPr>
        <w:spacing w:before="99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602"/>
      </w:tblGrid>
      <w:tr w:rsidR="000D429D" w:rsidRPr="00605C43" w14:paraId="3C113D1A" w14:textId="77777777" w:rsidTr="003E5443">
        <w:trPr>
          <w:trHeight w:val="579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F7A0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szCs w:val="24"/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AEE2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Εκτιμώμενος</w:t>
            </w:r>
          </w:p>
          <w:p w14:paraId="3DA9F463" w14:textId="77777777" w:rsidR="000469A4" w:rsidRPr="00605C43" w:rsidRDefault="000469A4" w:rsidP="003E5443">
            <w:pPr>
              <w:pStyle w:val="TableParagraph"/>
              <w:ind w:right="121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szCs w:val="24"/>
                <w:lang w:eastAsia="en-US"/>
              </w:rPr>
              <w:t>Χρόνος</w:t>
            </w:r>
          </w:p>
        </w:tc>
      </w:tr>
      <w:tr w:rsidR="000D429D" w:rsidRPr="00605C43" w14:paraId="5F73E155" w14:textId="77777777" w:rsidTr="003E5443">
        <w:trPr>
          <w:trHeight w:val="37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1DEB1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Συμμόρφωση με την αρχή μη πρόκλησης σημαντικής βλάβης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1ABF" w14:textId="5A2C0590" w:rsidR="000469A4" w:rsidRPr="00605C43" w:rsidRDefault="000C051C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Ιού</w:t>
            </w:r>
            <w:r w:rsidR="00FD659B"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νιος 2022</w:t>
            </w:r>
          </w:p>
        </w:tc>
      </w:tr>
      <w:tr w:rsidR="000D429D" w:rsidRPr="00605C43" w14:paraId="28AAC90B" w14:textId="77777777" w:rsidTr="003E5443">
        <w:trPr>
          <w:trHeight w:val="40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872CF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Προγραμματικές δεσμεύσεις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75D9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05C4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ΔΕΝ ΑΦΟΡΑ</w:t>
            </w:r>
          </w:p>
        </w:tc>
      </w:tr>
      <w:tr w:rsidR="000D429D" w:rsidRPr="00605C43" w14:paraId="26FF5CBA" w14:textId="77777777" w:rsidTr="003E5443">
        <w:trPr>
          <w:trHeight w:val="41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F8237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Έγκριση κριτηρίων επιλογής πράξης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3BF2" w14:textId="7DC85971" w:rsidR="000469A4" w:rsidRPr="00605C43" w:rsidRDefault="0082135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ΜΑΡΤΙΟΣ 2024</w:t>
            </w:r>
          </w:p>
        </w:tc>
      </w:tr>
      <w:tr w:rsidR="000D429D" w:rsidRPr="00605C43" w14:paraId="0C1FF166" w14:textId="77777777" w:rsidTr="003E5443">
        <w:trPr>
          <w:trHeight w:val="40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0CAF" w14:textId="0CDE9148" w:rsidR="000469A4" w:rsidRPr="00605C43" w:rsidRDefault="000469A4" w:rsidP="003E5443">
            <w:pPr>
              <w:pStyle w:val="TableParagraph"/>
              <w:tabs>
                <w:tab w:val="left" w:pos="4751"/>
              </w:tabs>
              <w:rPr>
                <w:rFonts w:asciiTheme="minorHAnsi" w:hAnsiTheme="minorHAnsi" w:cstheme="minorHAnsi"/>
                <w:lang w:eastAsia="en-US"/>
              </w:rPr>
            </w:pPr>
            <w:r w:rsidRPr="00605C43">
              <w:rPr>
                <w:rFonts w:asciiTheme="minorHAnsi" w:hAnsiTheme="minorHAnsi" w:cstheme="minorHAnsi"/>
                <w:lang w:eastAsia="en-US"/>
              </w:rPr>
              <w:t>Άλλο: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97E" w14:textId="77777777" w:rsidR="000469A4" w:rsidRPr="00605C43" w:rsidRDefault="000469A4" w:rsidP="003E544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D429D" w:rsidRPr="00605C43" w14:paraId="5A747416" w14:textId="77777777" w:rsidTr="003E5443">
        <w:trPr>
          <w:trHeight w:val="59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7C9BBD" w14:textId="77777777" w:rsidR="000469A4" w:rsidRPr="00605C43" w:rsidRDefault="000469A4" w:rsidP="003E5443">
            <w:pPr>
              <w:pStyle w:val="TableParagraph"/>
              <w:rPr>
                <w:rFonts w:asciiTheme="minorHAnsi" w:hAnsiTheme="minorHAnsi" w:cstheme="minorHAnsi"/>
                <w:b/>
                <w:lang w:eastAsia="en-US"/>
              </w:rPr>
            </w:pPr>
            <w:r w:rsidRPr="00605C43">
              <w:rPr>
                <w:rFonts w:asciiTheme="minorHAnsi" w:hAnsiTheme="minorHAnsi" w:cstheme="minorHAnsi"/>
                <w:b/>
                <w:lang w:eastAsia="en-US"/>
              </w:rPr>
              <w:t xml:space="preserve">Εκτιμώμενος χρόνος έκδοσης πρόσκλησης ή προσκλήσεων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6F78A8" w14:textId="7A7BDDBB" w:rsidR="000469A4" w:rsidRPr="00373DD0" w:rsidRDefault="000675F7" w:rsidP="003E544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2</w:t>
            </w:r>
            <w:r w:rsidR="000469A4" w:rsidRPr="00373D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ο τρίμηνο 202</w:t>
            </w:r>
            <w:r w:rsidR="0092708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</w:tbl>
    <w:p w14:paraId="40964C87" w14:textId="77777777" w:rsidR="000469A4" w:rsidRPr="00605C43" w:rsidRDefault="000469A4" w:rsidP="000469A4">
      <w:pPr>
        <w:rPr>
          <w:rFonts w:asciiTheme="minorHAnsi" w:hAnsiTheme="minorHAnsi" w:cstheme="minorHAnsi"/>
        </w:rPr>
      </w:pPr>
    </w:p>
    <w:bookmarkEnd w:id="4"/>
    <w:p w14:paraId="7F6A245C" w14:textId="0DF6674C" w:rsidR="007B2287" w:rsidRPr="00605C43" w:rsidRDefault="007B2287" w:rsidP="00262982">
      <w:pPr>
        <w:rPr>
          <w:rFonts w:asciiTheme="minorHAnsi" w:hAnsiTheme="minorHAnsi" w:cstheme="minorHAnsi"/>
          <w:iCs/>
        </w:rPr>
      </w:pPr>
    </w:p>
    <w:sectPr w:rsidR="007B2287" w:rsidRPr="00605C43" w:rsidSect="007B2287">
      <w:footerReference w:type="default" r:id="rId15"/>
      <w:pgSz w:w="11910" w:h="16840"/>
      <w:pgMar w:top="1418" w:right="1418" w:bottom="1418" w:left="1418" w:header="0" w:footer="1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06E51" w14:textId="77777777" w:rsidR="00CE0CAB" w:rsidRDefault="00CE0CAB">
      <w:r>
        <w:separator/>
      </w:r>
    </w:p>
  </w:endnote>
  <w:endnote w:type="continuationSeparator" w:id="0">
    <w:p w14:paraId="3DA42982" w14:textId="77777777" w:rsidR="00CE0CAB" w:rsidRDefault="00C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NewRomanPSMT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4F59EB1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6046D080" w14:textId="75AFB53E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17B9B484" w14:textId="70C902BB" w:rsidR="00033D15" w:rsidRPr="00106323" w:rsidRDefault="00E2061A" w:rsidP="00E2061A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4A4EE2A7" w14:textId="124F7AF2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E67697D" wp14:editId="7AE084B1">
                <wp:extent cx="2457450" cy="495300"/>
                <wp:effectExtent l="0" t="0" r="0" b="0"/>
                <wp:docPr id="9" name="Εικόνα 9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D5ED37" w14:textId="0AB304C3" w:rsidR="009356BC" w:rsidRDefault="009356B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A6E5C" w14:textId="77777777" w:rsidR="00CE38D6" w:rsidRDefault="00533A5C" w:rsidP="005C5FDA">
    <w:pPr>
      <w:pStyle w:val="a6"/>
      <w:ind w:left="-9" w:hanging="79"/>
      <w:jc w:val="center"/>
    </w:pPr>
    <w:r>
      <w:pict w14:anchorId="60BDB222">
        <v:rect id="_x0000_i1025" style="width:0;height:1.5pt" o:hralign="center" o:hrstd="t" o:hr="t" fillcolor="#a0a0a0" stroked="f"/>
      </w:pict>
    </w:r>
  </w:p>
  <w:p w14:paraId="1A98B656" w14:textId="77777777" w:rsidR="00CE38D6" w:rsidRDefault="00CE38D6" w:rsidP="005C5FDA">
    <w:pPr>
      <w:pStyle w:val="a6"/>
      <w:ind w:left="-9" w:hanging="7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F97BEE8" w14:textId="77777777" w:rsidR="00CE38D6" w:rsidRDefault="00CE38D6" w:rsidP="005C5FDA">
    <w:pPr>
      <w:pStyle w:val="a6"/>
      <w:ind w:left="-9" w:hanging="7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12753D" w:rsidRPr="00106323" w14:paraId="66823FA8" w14:textId="77777777" w:rsidTr="00E76EBC">
      <w:trPr>
        <w:trHeight w:val="438"/>
      </w:trPr>
      <w:tc>
        <w:tcPr>
          <w:tcW w:w="2392" w:type="dxa"/>
          <w:shd w:val="clear" w:color="auto" w:fill="auto"/>
        </w:tcPr>
        <w:p w14:paraId="186FA9FC" w14:textId="77777777" w:rsidR="0012753D" w:rsidRPr="00D70ED3" w:rsidRDefault="0012753D" w:rsidP="0012753D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ED8F2BB" w14:textId="77777777" w:rsidR="0012753D" w:rsidRPr="00106323" w:rsidRDefault="0012753D" w:rsidP="0012753D">
          <w:pPr>
            <w:adjustRightInd w:val="0"/>
            <w:jc w:val="center"/>
            <w:rPr>
              <w:rFonts w:eastAsia="Arial Unicode MS" w:cs="Microsoft Sans Serif"/>
            </w:rPr>
          </w:pPr>
          <w:r w:rsidRPr="00D51A45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D51A45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separate"/>
          </w:r>
          <w:r>
            <w:rPr>
              <w:rFonts w:eastAsia="Arial Unicode MS" w:cs="Microsoft Sans Serif"/>
              <w:sz w:val="18"/>
              <w:szCs w:val="18"/>
            </w:rPr>
            <w:t>1</w:t>
          </w:r>
          <w:r w:rsidRPr="00D51A45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33E4AB09" w14:textId="77777777" w:rsidR="0012753D" w:rsidRPr="00106323" w:rsidRDefault="0012753D" w:rsidP="0012753D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2DD0F5B6" wp14:editId="446F0D40">
                <wp:extent cx="2457450" cy="495300"/>
                <wp:effectExtent l="0" t="0" r="0" b="0"/>
                <wp:docPr id="4" name="Εικόνα 4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κείμενο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0D8A9F" w14:textId="00640710" w:rsidR="00CE38D6" w:rsidRDefault="00CE38D6" w:rsidP="005C5FDA">
    <w:pPr>
      <w:pStyle w:val="a6"/>
      <w:ind w:left="-9" w:hanging="7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BEFB2" w14:textId="77777777" w:rsidR="00CE38D6" w:rsidRDefault="00CE38D6" w:rsidP="005C5FDA">
    <w:pPr>
      <w:pStyle w:val="a6"/>
      <w:ind w:left="-9" w:hanging="7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175"/>
      <w:gridCol w:w="2184"/>
      <w:gridCol w:w="4715"/>
    </w:tblGrid>
    <w:tr w:rsidR="00033D15" w:rsidRPr="00106323" w14:paraId="1CC3C002" w14:textId="77777777" w:rsidTr="00B74267">
      <w:trPr>
        <w:trHeight w:val="438"/>
      </w:trPr>
      <w:tc>
        <w:tcPr>
          <w:tcW w:w="2392" w:type="dxa"/>
          <w:shd w:val="clear" w:color="auto" w:fill="auto"/>
        </w:tcPr>
        <w:p w14:paraId="2D2F3EDA" w14:textId="754CE38B" w:rsidR="00033D15" w:rsidRPr="00D70ED3" w:rsidRDefault="00033D15" w:rsidP="00033D15">
          <w:pPr>
            <w:adjustRightInd w:val="0"/>
            <w:jc w:val="center"/>
            <w:rPr>
              <w:rFonts w:eastAsia="Arial Unicode MS" w:cs="Microsoft Sans Serif"/>
              <w:sz w:val="16"/>
              <w:szCs w:val="16"/>
            </w:rPr>
          </w:pPr>
        </w:p>
      </w:tc>
      <w:tc>
        <w:tcPr>
          <w:tcW w:w="2393" w:type="dxa"/>
          <w:shd w:val="clear" w:color="auto" w:fill="auto"/>
        </w:tcPr>
        <w:p w14:paraId="088B0DBC" w14:textId="6332B781" w:rsidR="00033D15" w:rsidRPr="00106323" w:rsidRDefault="00A07738" w:rsidP="00A07738">
          <w:pPr>
            <w:adjustRightInd w:val="0"/>
            <w:jc w:val="center"/>
            <w:rPr>
              <w:rFonts w:eastAsia="Arial Unicode MS" w:cs="Microsoft Sans Serif"/>
            </w:rPr>
          </w:pPr>
          <w:r w:rsidRPr="00A07738">
            <w:rPr>
              <w:rFonts w:eastAsia="Arial Unicode MS" w:cs="Microsoft Sans Serif"/>
              <w:sz w:val="18"/>
              <w:szCs w:val="18"/>
            </w:rPr>
            <w:fldChar w:fldCharType="begin"/>
          </w:r>
          <w:r w:rsidRPr="00A07738">
            <w:rPr>
              <w:rFonts w:eastAsia="Arial Unicode MS" w:cs="Microsoft Sans Serif"/>
              <w:sz w:val="18"/>
              <w:szCs w:val="18"/>
            </w:rPr>
            <w:instrText>PAGE   \* MERGEFORMAT</w:instrTex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separate"/>
          </w:r>
          <w:r w:rsidRPr="00A07738">
            <w:rPr>
              <w:rFonts w:eastAsia="Arial Unicode MS" w:cs="Microsoft Sans Serif"/>
              <w:sz w:val="18"/>
              <w:szCs w:val="18"/>
            </w:rPr>
            <w:t>1</w:t>
          </w:r>
          <w:r w:rsidRPr="00A07738">
            <w:rPr>
              <w:rFonts w:eastAsia="Arial Unicode MS" w:cs="Microsoft Sans Serif"/>
              <w:sz w:val="18"/>
              <w:szCs w:val="18"/>
            </w:rPr>
            <w:fldChar w:fldCharType="end"/>
          </w:r>
        </w:p>
      </w:tc>
      <w:tc>
        <w:tcPr>
          <w:tcW w:w="4785" w:type="dxa"/>
          <w:shd w:val="clear" w:color="auto" w:fill="auto"/>
        </w:tcPr>
        <w:p w14:paraId="599AA549" w14:textId="78829F86" w:rsidR="00033D15" w:rsidRPr="00106323" w:rsidRDefault="00033D15" w:rsidP="00033D15">
          <w:pPr>
            <w:adjustRightInd w:val="0"/>
            <w:jc w:val="center"/>
            <w:rPr>
              <w:rFonts w:ascii="Symbol" w:eastAsia="Symbol" w:hAnsi="Symbol" w:cs="Symbol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712ED85C" wp14:editId="25603FF7">
                <wp:extent cx="2457450" cy="49530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Εικόνα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DFC01D" w14:textId="7B227E1C" w:rsidR="009356BC" w:rsidRDefault="009356B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9314E" w14:textId="77777777" w:rsidR="00CE0CAB" w:rsidRDefault="00CE0CAB">
      <w:r>
        <w:separator/>
      </w:r>
    </w:p>
  </w:footnote>
  <w:footnote w:type="continuationSeparator" w:id="0">
    <w:p w14:paraId="784D06C0" w14:textId="77777777" w:rsidR="00CE0CAB" w:rsidRDefault="00CE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0A59" w14:textId="77777777" w:rsidR="00CE38D6" w:rsidRDefault="00CE38D6" w:rsidP="005C5FDA">
    <w:pPr>
      <w:pStyle w:val="a5"/>
      <w:ind w:left="-9" w:hanging="7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F8211" w14:textId="77777777" w:rsidR="00CE38D6" w:rsidRPr="00481A9B" w:rsidRDefault="00CE38D6" w:rsidP="00481A9B">
    <w:pPr>
      <w:pStyle w:val="a5"/>
      <w:ind w:left="-9" w:hanging="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5C5BE" w14:textId="77777777" w:rsidR="00CE38D6" w:rsidRDefault="00CE38D6" w:rsidP="005C5FDA">
    <w:pPr>
      <w:pStyle w:val="a5"/>
      <w:ind w:left="-9" w:hanging="7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D3491"/>
    <w:multiLevelType w:val="hybridMultilevel"/>
    <w:tmpl w:val="EF2E53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303D"/>
    <w:multiLevelType w:val="hybridMultilevel"/>
    <w:tmpl w:val="A0C2D5A6"/>
    <w:lvl w:ilvl="0" w:tplc="81285884">
      <w:start w:val="1"/>
      <w:numFmt w:val="decimal"/>
      <w:lvlText w:val="2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0928"/>
    <w:multiLevelType w:val="hybridMultilevel"/>
    <w:tmpl w:val="32100F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3F95"/>
    <w:multiLevelType w:val="hybridMultilevel"/>
    <w:tmpl w:val="33EC4ABE"/>
    <w:lvl w:ilvl="0" w:tplc="C7B4E2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4185"/>
    <w:multiLevelType w:val="hybridMultilevel"/>
    <w:tmpl w:val="AB86AD28"/>
    <w:lvl w:ilvl="0" w:tplc="FFFFFFFF">
      <w:start w:val="1"/>
      <w:numFmt w:val="bullet"/>
      <w:pStyle w:val="BulletHeading"/>
      <w:lvlText w:val=""/>
      <w:lvlJc w:val="left"/>
      <w:pPr>
        <w:tabs>
          <w:tab w:val="num" w:pos="720"/>
        </w:tabs>
        <w:ind w:left="720" w:hanging="436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A0291"/>
    <w:multiLevelType w:val="hybridMultilevel"/>
    <w:tmpl w:val="398E5F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F0756"/>
    <w:multiLevelType w:val="hybridMultilevel"/>
    <w:tmpl w:val="4FC225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9570E"/>
    <w:multiLevelType w:val="hybridMultilevel"/>
    <w:tmpl w:val="D3C84C42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36A7F"/>
    <w:multiLevelType w:val="multilevel"/>
    <w:tmpl w:val="9CEA2B1A"/>
    <w:lvl w:ilvl="0">
      <w:start w:val="1"/>
      <w:numFmt w:val="decimal"/>
      <w:pStyle w:val="StyleHeading114pt"/>
      <w:lvlText w:val="ΚΕΦΑΛΑΙΟ 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2FB1B1B"/>
    <w:multiLevelType w:val="hybridMultilevel"/>
    <w:tmpl w:val="EA94EDAE"/>
    <w:lvl w:ilvl="0" w:tplc="A8B0164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C7781"/>
    <w:multiLevelType w:val="hybridMultilevel"/>
    <w:tmpl w:val="88A214D0"/>
    <w:lvl w:ilvl="0" w:tplc="19DA3C66">
      <w:numFmt w:val="bullet"/>
      <w:lvlText w:val="•"/>
      <w:lvlJc w:val="left"/>
      <w:pPr>
        <w:ind w:left="1080" w:hanging="72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83833"/>
    <w:multiLevelType w:val="hybridMultilevel"/>
    <w:tmpl w:val="2ED86686"/>
    <w:lvl w:ilvl="0" w:tplc="FFFFFFFF">
      <w:numFmt w:val="bullet"/>
      <w:lvlText w:val="•"/>
      <w:lvlJc w:val="left"/>
      <w:pPr>
        <w:ind w:left="1080" w:hanging="360"/>
      </w:pPr>
      <w:rPr>
        <w:rFonts w:hint="default"/>
        <w:lang w:val="el-GR" w:eastAsia="el-GR" w:bidi="el-GR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2B24D7"/>
    <w:multiLevelType w:val="hybridMultilevel"/>
    <w:tmpl w:val="73A87450"/>
    <w:lvl w:ilvl="0" w:tplc="991EB798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CF01DAD"/>
    <w:multiLevelType w:val="hybridMultilevel"/>
    <w:tmpl w:val="5CA0041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5948BB"/>
    <w:multiLevelType w:val="hybridMultilevel"/>
    <w:tmpl w:val="DEAAA1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53EA7"/>
    <w:multiLevelType w:val="hybridMultilevel"/>
    <w:tmpl w:val="E3F824EE"/>
    <w:lvl w:ilvl="0" w:tplc="D206A9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D1B3B"/>
    <w:multiLevelType w:val="hybridMultilevel"/>
    <w:tmpl w:val="BFCEBD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54FBC"/>
    <w:multiLevelType w:val="hybridMultilevel"/>
    <w:tmpl w:val="5C849D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01730"/>
    <w:multiLevelType w:val="hybridMultilevel"/>
    <w:tmpl w:val="ADA40E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114353">
    <w:abstractNumId w:val="15"/>
  </w:num>
  <w:num w:numId="2" w16cid:durableId="1261451182">
    <w:abstractNumId w:val="8"/>
  </w:num>
  <w:num w:numId="3" w16cid:durableId="1203711761">
    <w:abstractNumId w:val="4"/>
  </w:num>
  <w:num w:numId="4" w16cid:durableId="1477605671">
    <w:abstractNumId w:val="1"/>
  </w:num>
  <w:num w:numId="5" w16cid:durableId="575094072">
    <w:abstractNumId w:val="11"/>
  </w:num>
  <w:num w:numId="6" w16cid:durableId="472870941">
    <w:abstractNumId w:val="7"/>
  </w:num>
  <w:num w:numId="7" w16cid:durableId="355690576">
    <w:abstractNumId w:val="2"/>
  </w:num>
  <w:num w:numId="8" w16cid:durableId="1010177406">
    <w:abstractNumId w:val="10"/>
  </w:num>
  <w:num w:numId="9" w16cid:durableId="878006548">
    <w:abstractNumId w:val="13"/>
  </w:num>
  <w:num w:numId="10" w16cid:durableId="2128691290">
    <w:abstractNumId w:val="14"/>
  </w:num>
  <w:num w:numId="11" w16cid:durableId="1360010480">
    <w:abstractNumId w:val="12"/>
  </w:num>
  <w:num w:numId="12" w16cid:durableId="314266641">
    <w:abstractNumId w:val="17"/>
  </w:num>
  <w:num w:numId="13" w16cid:durableId="809369654">
    <w:abstractNumId w:val="16"/>
  </w:num>
  <w:num w:numId="14" w16cid:durableId="427390898">
    <w:abstractNumId w:val="3"/>
  </w:num>
  <w:num w:numId="15" w16cid:durableId="1935287475">
    <w:abstractNumId w:val="18"/>
  </w:num>
  <w:num w:numId="16" w16cid:durableId="320013449">
    <w:abstractNumId w:val="5"/>
  </w:num>
  <w:num w:numId="17" w16cid:durableId="146168218">
    <w:abstractNumId w:val="9"/>
  </w:num>
  <w:num w:numId="18" w16cid:durableId="955058876">
    <w:abstractNumId w:val="0"/>
  </w:num>
  <w:num w:numId="19" w16cid:durableId="16097147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6BC"/>
    <w:rsid w:val="00014489"/>
    <w:rsid w:val="00020B17"/>
    <w:rsid w:val="00033935"/>
    <w:rsid w:val="00033D15"/>
    <w:rsid w:val="000469A4"/>
    <w:rsid w:val="000614A9"/>
    <w:rsid w:val="000675F7"/>
    <w:rsid w:val="00071184"/>
    <w:rsid w:val="00076ED5"/>
    <w:rsid w:val="00081A04"/>
    <w:rsid w:val="000A223F"/>
    <w:rsid w:val="000B2BEF"/>
    <w:rsid w:val="000B2E3E"/>
    <w:rsid w:val="000C051C"/>
    <w:rsid w:val="000D429D"/>
    <w:rsid w:val="00110FEF"/>
    <w:rsid w:val="0012753D"/>
    <w:rsid w:val="0013075A"/>
    <w:rsid w:val="001321E4"/>
    <w:rsid w:val="001664F3"/>
    <w:rsid w:val="00193755"/>
    <w:rsid w:val="001A65B9"/>
    <w:rsid w:val="001C4A25"/>
    <w:rsid w:val="001D7BF4"/>
    <w:rsid w:val="002212E1"/>
    <w:rsid w:val="00224DB5"/>
    <w:rsid w:val="00252095"/>
    <w:rsid w:val="00262982"/>
    <w:rsid w:val="00273014"/>
    <w:rsid w:val="002875FF"/>
    <w:rsid w:val="00290BC7"/>
    <w:rsid w:val="002B4896"/>
    <w:rsid w:val="002C5283"/>
    <w:rsid w:val="002F5B84"/>
    <w:rsid w:val="003408EE"/>
    <w:rsid w:val="00344D80"/>
    <w:rsid w:val="003534CD"/>
    <w:rsid w:val="00353546"/>
    <w:rsid w:val="00356273"/>
    <w:rsid w:val="00373DD0"/>
    <w:rsid w:val="003769F5"/>
    <w:rsid w:val="00385086"/>
    <w:rsid w:val="003A0D65"/>
    <w:rsid w:val="003B3976"/>
    <w:rsid w:val="003B55DD"/>
    <w:rsid w:val="003F4EA5"/>
    <w:rsid w:val="00413FD8"/>
    <w:rsid w:val="004158BA"/>
    <w:rsid w:val="0042073E"/>
    <w:rsid w:val="0043107C"/>
    <w:rsid w:val="00437953"/>
    <w:rsid w:val="004410D0"/>
    <w:rsid w:val="00442CDA"/>
    <w:rsid w:val="00462681"/>
    <w:rsid w:val="004628BC"/>
    <w:rsid w:val="004B4303"/>
    <w:rsid w:val="004D2986"/>
    <w:rsid w:val="004D5970"/>
    <w:rsid w:val="004E5326"/>
    <w:rsid w:val="00502EA8"/>
    <w:rsid w:val="00510601"/>
    <w:rsid w:val="00516660"/>
    <w:rsid w:val="00522E06"/>
    <w:rsid w:val="00524B33"/>
    <w:rsid w:val="00532AB3"/>
    <w:rsid w:val="00533A5C"/>
    <w:rsid w:val="00557D10"/>
    <w:rsid w:val="00575B6F"/>
    <w:rsid w:val="00580B85"/>
    <w:rsid w:val="005913A4"/>
    <w:rsid w:val="005A10EF"/>
    <w:rsid w:val="005B2022"/>
    <w:rsid w:val="005C5067"/>
    <w:rsid w:val="005D1CA7"/>
    <w:rsid w:val="005D501F"/>
    <w:rsid w:val="005D5830"/>
    <w:rsid w:val="005E3EE1"/>
    <w:rsid w:val="005E51AD"/>
    <w:rsid w:val="005F4560"/>
    <w:rsid w:val="006044CF"/>
    <w:rsid w:val="00605C43"/>
    <w:rsid w:val="00610132"/>
    <w:rsid w:val="0061416C"/>
    <w:rsid w:val="00637D09"/>
    <w:rsid w:val="00671A0E"/>
    <w:rsid w:val="00686FB1"/>
    <w:rsid w:val="00690A9B"/>
    <w:rsid w:val="00692E56"/>
    <w:rsid w:val="006951AF"/>
    <w:rsid w:val="006A62EF"/>
    <w:rsid w:val="006B7A5D"/>
    <w:rsid w:val="006F711E"/>
    <w:rsid w:val="00706195"/>
    <w:rsid w:val="00722ACD"/>
    <w:rsid w:val="00724821"/>
    <w:rsid w:val="007255C1"/>
    <w:rsid w:val="00725FDB"/>
    <w:rsid w:val="00726706"/>
    <w:rsid w:val="00740863"/>
    <w:rsid w:val="00745D6A"/>
    <w:rsid w:val="00751A8D"/>
    <w:rsid w:val="00785456"/>
    <w:rsid w:val="00785A2D"/>
    <w:rsid w:val="007B2287"/>
    <w:rsid w:val="007C36CD"/>
    <w:rsid w:val="007C5421"/>
    <w:rsid w:val="007D641C"/>
    <w:rsid w:val="0080563C"/>
    <w:rsid w:val="00821354"/>
    <w:rsid w:val="008240B3"/>
    <w:rsid w:val="0082507E"/>
    <w:rsid w:val="00833122"/>
    <w:rsid w:val="0084165D"/>
    <w:rsid w:val="00881634"/>
    <w:rsid w:val="00892615"/>
    <w:rsid w:val="008A1FE2"/>
    <w:rsid w:val="008A52CB"/>
    <w:rsid w:val="008B1CD2"/>
    <w:rsid w:val="008B39F9"/>
    <w:rsid w:val="008B5757"/>
    <w:rsid w:val="008E0E56"/>
    <w:rsid w:val="008E15FB"/>
    <w:rsid w:val="008E2AC8"/>
    <w:rsid w:val="009030D4"/>
    <w:rsid w:val="00903A9F"/>
    <w:rsid w:val="009110DC"/>
    <w:rsid w:val="0092473C"/>
    <w:rsid w:val="0092708D"/>
    <w:rsid w:val="009356BC"/>
    <w:rsid w:val="00942B99"/>
    <w:rsid w:val="00951972"/>
    <w:rsid w:val="0096244D"/>
    <w:rsid w:val="00965CB4"/>
    <w:rsid w:val="00966AAA"/>
    <w:rsid w:val="0097523B"/>
    <w:rsid w:val="009979CD"/>
    <w:rsid w:val="009A0C74"/>
    <w:rsid w:val="009D3625"/>
    <w:rsid w:val="009E6A0A"/>
    <w:rsid w:val="009E7519"/>
    <w:rsid w:val="00A07738"/>
    <w:rsid w:val="00A127DC"/>
    <w:rsid w:val="00A2419A"/>
    <w:rsid w:val="00A534E0"/>
    <w:rsid w:val="00A5675C"/>
    <w:rsid w:val="00A64280"/>
    <w:rsid w:val="00A70099"/>
    <w:rsid w:val="00A84A82"/>
    <w:rsid w:val="00AA554F"/>
    <w:rsid w:val="00AA5BEA"/>
    <w:rsid w:val="00AC3EAB"/>
    <w:rsid w:val="00AE1D16"/>
    <w:rsid w:val="00B13F5B"/>
    <w:rsid w:val="00B31DA4"/>
    <w:rsid w:val="00B70DE7"/>
    <w:rsid w:val="00B7443F"/>
    <w:rsid w:val="00B85E0D"/>
    <w:rsid w:val="00B864CB"/>
    <w:rsid w:val="00B90296"/>
    <w:rsid w:val="00BA5A9D"/>
    <w:rsid w:val="00BB4ACC"/>
    <w:rsid w:val="00BC5246"/>
    <w:rsid w:val="00BD30AB"/>
    <w:rsid w:val="00BD68C9"/>
    <w:rsid w:val="00BD72D0"/>
    <w:rsid w:val="00BE745C"/>
    <w:rsid w:val="00C055DB"/>
    <w:rsid w:val="00C13A4C"/>
    <w:rsid w:val="00C23E2A"/>
    <w:rsid w:val="00C40EC1"/>
    <w:rsid w:val="00C426AA"/>
    <w:rsid w:val="00C43C7E"/>
    <w:rsid w:val="00C531A5"/>
    <w:rsid w:val="00C64503"/>
    <w:rsid w:val="00C8246C"/>
    <w:rsid w:val="00C838C4"/>
    <w:rsid w:val="00C83D0B"/>
    <w:rsid w:val="00C85AC2"/>
    <w:rsid w:val="00C87D66"/>
    <w:rsid w:val="00C94B6E"/>
    <w:rsid w:val="00CA1EA0"/>
    <w:rsid w:val="00CA5574"/>
    <w:rsid w:val="00CB0093"/>
    <w:rsid w:val="00CB1D7C"/>
    <w:rsid w:val="00CB51F1"/>
    <w:rsid w:val="00CC6CD5"/>
    <w:rsid w:val="00CD471D"/>
    <w:rsid w:val="00CE0CAB"/>
    <w:rsid w:val="00CE38D6"/>
    <w:rsid w:val="00CF7D00"/>
    <w:rsid w:val="00D0150F"/>
    <w:rsid w:val="00D06333"/>
    <w:rsid w:val="00D14C5D"/>
    <w:rsid w:val="00D242B2"/>
    <w:rsid w:val="00D37517"/>
    <w:rsid w:val="00D44EB9"/>
    <w:rsid w:val="00D45966"/>
    <w:rsid w:val="00D51A45"/>
    <w:rsid w:val="00D845C6"/>
    <w:rsid w:val="00D84920"/>
    <w:rsid w:val="00D91283"/>
    <w:rsid w:val="00DA007F"/>
    <w:rsid w:val="00DE0257"/>
    <w:rsid w:val="00DE65EF"/>
    <w:rsid w:val="00DE799A"/>
    <w:rsid w:val="00E01043"/>
    <w:rsid w:val="00E06036"/>
    <w:rsid w:val="00E2061A"/>
    <w:rsid w:val="00E23F4C"/>
    <w:rsid w:val="00E47936"/>
    <w:rsid w:val="00E50BBD"/>
    <w:rsid w:val="00E510D1"/>
    <w:rsid w:val="00E63519"/>
    <w:rsid w:val="00E76DC6"/>
    <w:rsid w:val="00E833E8"/>
    <w:rsid w:val="00E84C91"/>
    <w:rsid w:val="00E86113"/>
    <w:rsid w:val="00E87139"/>
    <w:rsid w:val="00EB0520"/>
    <w:rsid w:val="00EB4D55"/>
    <w:rsid w:val="00EC46E3"/>
    <w:rsid w:val="00EC5226"/>
    <w:rsid w:val="00EC67F1"/>
    <w:rsid w:val="00EF4D0E"/>
    <w:rsid w:val="00F17EB6"/>
    <w:rsid w:val="00F209DB"/>
    <w:rsid w:val="00F318C2"/>
    <w:rsid w:val="00F32488"/>
    <w:rsid w:val="00F338E4"/>
    <w:rsid w:val="00F45E47"/>
    <w:rsid w:val="00F64D85"/>
    <w:rsid w:val="00F661E8"/>
    <w:rsid w:val="00F84F14"/>
    <w:rsid w:val="00F944E7"/>
    <w:rsid w:val="00F9529F"/>
    <w:rsid w:val="00FB0CD9"/>
    <w:rsid w:val="00FC29A8"/>
    <w:rsid w:val="00FC3EC6"/>
    <w:rsid w:val="00FD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7CAEA"/>
  <w15:docId w15:val="{6F7411F0-EAA7-4DA3-9072-C8C5988D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link w:val="1Char"/>
    <w:qFormat/>
    <w:pPr>
      <w:ind w:left="1666" w:right="167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Char"/>
    <w:unhideWhenUsed/>
    <w:qFormat/>
    <w:pPr>
      <w:spacing w:before="11"/>
      <w:ind w:left="856"/>
      <w:outlineLvl w:val="1"/>
    </w:pPr>
    <w:rPr>
      <w:rFonts w:ascii="Calibri Light" w:eastAsia="Calibri Light" w:hAnsi="Calibri Light" w:cs="Calibri Light"/>
      <w:b/>
      <w:bCs/>
      <w:sz w:val="32"/>
      <w:szCs w:val="32"/>
    </w:rPr>
  </w:style>
  <w:style w:type="paragraph" w:styleId="3">
    <w:name w:val="heading 3"/>
    <w:basedOn w:val="a"/>
    <w:link w:val="3Char"/>
    <w:unhideWhenUsed/>
    <w:qFormat/>
    <w:pPr>
      <w:ind w:left="2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qFormat/>
    <w:rsid w:val="00C531A5"/>
    <w:pPr>
      <w:keepNext/>
      <w:widowControl/>
      <w:autoSpaceDE/>
      <w:autoSpaceDN/>
      <w:spacing w:before="240" w:after="60"/>
      <w:ind w:leftChars="-40" w:left="-23" w:hangingChars="36" w:hanging="65"/>
      <w:outlineLvl w:val="3"/>
    </w:pPr>
    <w:rPr>
      <w:rFonts w:eastAsia="Times New Roman" w:cs="Times New Roman"/>
      <w:b/>
      <w:bCs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qFormat/>
    <w:rPr>
      <w:sz w:val="24"/>
      <w:szCs w:val="24"/>
    </w:rPr>
  </w:style>
  <w:style w:type="paragraph" w:styleId="a4">
    <w:name w:val="List Paragraph"/>
    <w:aliases w:val="Γράφημα,bl1,Bullet21,Bullet22,Bullet23,Bullet211,Bullet24,Bullet25,Bullet26,Bullet27,bl11,Bullet212,Bullet28,bl12,Bullet213,Bullet29,bl13,Bullet214,Bullet210,Bullet215,Bulleted List 1,FooterText,numbered,列出段落,Bullet2,lp1,List Paragraph"/>
    <w:basedOn w:val="a"/>
    <w:link w:val="Char0"/>
    <w:uiPriority w:val="34"/>
    <w:qFormat/>
    <w:pPr>
      <w:spacing w:before="48"/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Char1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rsid w:val="00C94B6E"/>
    <w:rPr>
      <w:rFonts w:ascii="Calibri" w:eastAsia="Calibri" w:hAnsi="Calibri" w:cs="Calibri"/>
      <w:lang w:val="el-GR" w:eastAsia="el-GR" w:bidi="el-GR"/>
    </w:rPr>
  </w:style>
  <w:style w:type="paragraph" w:styleId="a6">
    <w:name w:val="footer"/>
    <w:basedOn w:val="a"/>
    <w:link w:val="Char2"/>
    <w:uiPriority w:val="99"/>
    <w:unhideWhenUsed/>
    <w:rsid w:val="00C94B6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C94B6E"/>
    <w:rPr>
      <w:rFonts w:ascii="Calibri" w:eastAsia="Calibri" w:hAnsi="Calibri" w:cs="Calibri"/>
      <w:lang w:val="el-GR" w:eastAsia="el-GR" w:bidi="el-GR"/>
    </w:rPr>
  </w:style>
  <w:style w:type="character" w:customStyle="1" w:styleId="2Char">
    <w:name w:val="Επικεφαλίδα 2 Char"/>
    <w:basedOn w:val="a0"/>
    <w:link w:val="2"/>
    <w:rsid w:val="007B2287"/>
    <w:rPr>
      <w:rFonts w:ascii="Calibri Light" w:eastAsia="Calibri Light" w:hAnsi="Calibri Light" w:cs="Calibri Light"/>
      <w:b/>
      <w:bCs/>
      <w:sz w:val="32"/>
      <w:szCs w:val="32"/>
      <w:lang w:val="el-GR" w:eastAsia="el-GR" w:bidi="el-GR"/>
    </w:rPr>
  </w:style>
  <w:style w:type="character" w:customStyle="1" w:styleId="Char">
    <w:name w:val="Σώμα κειμένου Char"/>
    <w:basedOn w:val="a0"/>
    <w:link w:val="a3"/>
    <w:rsid w:val="007B2287"/>
    <w:rPr>
      <w:rFonts w:ascii="Calibri" w:eastAsia="Calibri" w:hAnsi="Calibri" w:cs="Calibri"/>
      <w:sz w:val="24"/>
      <w:szCs w:val="24"/>
      <w:lang w:val="el-GR" w:eastAsia="el-GR" w:bidi="el-GR"/>
    </w:rPr>
  </w:style>
  <w:style w:type="character" w:customStyle="1" w:styleId="4Char">
    <w:name w:val="Επικεφαλίδα 4 Char"/>
    <w:basedOn w:val="a0"/>
    <w:link w:val="4"/>
    <w:rsid w:val="00C531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3Char">
    <w:name w:val="Επικεφαλίδα 3 Char"/>
    <w:link w:val="3"/>
    <w:rsid w:val="00C531A5"/>
    <w:rPr>
      <w:rFonts w:ascii="Calibri" w:eastAsia="Calibri" w:hAnsi="Calibri" w:cs="Calibri"/>
      <w:b/>
      <w:bCs/>
      <w:sz w:val="24"/>
      <w:szCs w:val="24"/>
      <w:lang w:val="el-GR" w:eastAsia="el-GR" w:bidi="el-GR"/>
    </w:rPr>
  </w:style>
  <w:style w:type="paragraph" w:customStyle="1" w:styleId="CharChar">
    <w:name w:val="Char Char"/>
    <w:basedOn w:val="a"/>
    <w:semiHidden/>
    <w:rsid w:val="00C531A5"/>
    <w:pPr>
      <w:widowControl/>
      <w:autoSpaceDE/>
      <w:autoSpaceDN/>
      <w:spacing w:after="160" w:line="240" w:lineRule="exact"/>
      <w:ind w:leftChars="-40" w:left="-23" w:hangingChars="36" w:hanging="65"/>
      <w:jc w:val="both"/>
    </w:pPr>
    <w:rPr>
      <w:rFonts w:ascii="Verdana" w:eastAsia="Times New Roman" w:hAnsi="Verdana" w:cs="Times New Roman"/>
      <w:sz w:val="20"/>
      <w:szCs w:val="20"/>
      <w:lang w:val="en-US" w:eastAsia="en-US" w:bidi="ar-SA"/>
    </w:rPr>
  </w:style>
  <w:style w:type="paragraph" w:customStyle="1" w:styleId="StyleHeading114pt">
    <w:name w:val="Style Heading 1 + 14 pt"/>
    <w:basedOn w:val="1"/>
    <w:semiHidden/>
    <w:rsid w:val="00C531A5"/>
    <w:pPr>
      <w:keepNext/>
      <w:widowControl/>
      <w:numPr>
        <w:numId w:val="2"/>
      </w:numPr>
      <w:autoSpaceDE/>
      <w:autoSpaceDN/>
      <w:spacing w:before="120" w:after="120"/>
      <w:ind w:right="0"/>
      <w:jc w:val="both"/>
    </w:pPr>
    <w:rPr>
      <w:rFonts w:eastAsia="Times New Roman" w:cs="Arial"/>
      <w:kern w:val="32"/>
      <w:sz w:val="28"/>
      <w:szCs w:val="28"/>
      <w:u w:val="single"/>
      <w:lang w:bidi="ar-SA"/>
    </w:rPr>
  </w:style>
  <w:style w:type="paragraph" w:customStyle="1" w:styleId="StyleLeft-04chHanging036ch">
    <w:name w:val="Style Left:  -04 ch Hanging:  036 ch"/>
    <w:basedOn w:val="a"/>
    <w:semiHidden/>
    <w:rsid w:val="00C531A5"/>
    <w:pPr>
      <w:widowControl/>
      <w:autoSpaceDE/>
      <w:autoSpaceDN/>
      <w:spacing w:before="120" w:line="320" w:lineRule="atLeast"/>
      <w:ind w:leftChars="-40" w:left="-4" w:hangingChars="36" w:hanging="36"/>
      <w:jc w:val="both"/>
    </w:pPr>
    <w:rPr>
      <w:rFonts w:ascii="Arial" w:eastAsia="Times New Roman" w:hAnsi="Arial" w:cs="Times New Roman"/>
      <w:szCs w:val="20"/>
      <w:lang w:bidi="ar-SA"/>
    </w:rPr>
  </w:style>
  <w:style w:type="paragraph" w:customStyle="1" w:styleId="StyleTOC1Left-04chHanging036ch">
    <w:name w:val="Style TOC 1 + Left:  -04 ch Hanging:  036 ch"/>
    <w:basedOn w:val="10"/>
    <w:semiHidden/>
    <w:rsid w:val="00C531A5"/>
    <w:pPr>
      <w:spacing w:before="240"/>
      <w:ind w:left="2552" w:hanging="2552"/>
    </w:pPr>
    <w:rPr>
      <w:rFonts w:ascii="Arial" w:hAnsi="Arial"/>
      <w:b w:val="0"/>
      <w:bCs w:val="0"/>
      <w:caps/>
      <w:sz w:val="22"/>
      <w:szCs w:val="20"/>
    </w:rPr>
  </w:style>
  <w:style w:type="paragraph" w:styleId="10">
    <w:name w:val="toc 1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  <w:ind w:leftChars="-1" w:left="-2" w:firstLine="2"/>
    </w:pPr>
    <w:rPr>
      <w:rFonts w:eastAsia="Times New Roman" w:cs="Times New Roman"/>
      <w:b/>
      <w:bCs/>
      <w:i/>
      <w:iCs/>
      <w:noProof/>
      <w:sz w:val="24"/>
      <w:szCs w:val="24"/>
      <w:lang w:bidi="ar-SA"/>
    </w:rPr>
  </w:style>
  <w:style w:type="paragraph" w:styleId="a7">
    <w:name w:val="caption"/>
    <w:basedOn w:val="a"/>
    <w:next w:val="a"/>
    <w:qFormat/>
    <w:rsid w:val="00C531A5"/>
    <w:pPr>
      <w:widowControl/>
      <w:autoSpaceDE/>
      <w:autoSpaceDN/>
      <w:spacing w:after="120"/>
    </w:pPr>
    <w:rPr>
      <w:rFonts w:eastAsia="Times New Roman" w:cs="Times New Roman"/>
      <w:b/>
      <w:bCs/>
      <w:sz w:val="20"/>
      <w:szCs w:val="20"/>
      <w:lang w:bidi="ar-SA"/>
    </w:rPr>
  </w:style>
  <w:style w:type="character" w:styleId="a8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uiPriority w:val="99"/>
    <w:rsid w:val="00C531A5"/>
    <w:rPr>
      <w:vertAlign w:val="superscript"/>
    </w:rPr>
  </w:style>
  <w:style w:type="table" w:styleId="a9">
    <w:name w:val="Table Grid"/>
    <w:basedOn w:val="a1"/>
    <w:rsid w:val="00C531A5"/>
    <w:pPr>
      <w:widowControl/>
      <w:autoSpaceDE/>
      <w:autoSpaceDN/>
      <w:ind w:leftChars="-40" w:left="-23" w:hangingChars="36" w:hanging="65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qFormat/>
    <w:rsid w:val="00C531A5"/>
    <w:pPr>
      <w:widowControl/>
      <w:tabs>
        <w:tab w:val="right" w:leader="underscore" w:pos="9356"/>
      </w:tabs>
      <w:autoSpaceDE/>
      <w:autoSpaceDN/>
      <w:spacing w:before="120"/>
    </w:pPr>
    <w:rPr>
      <w:rFonts w:eastAsia="Times New Roman" w:cs="Times New Roman"/>
      <w:b/>
      <w:bCs/>
      <w:lang w:bidi="ar-SA"/>
    </w:rPr>
  </w:style>
  <w:style w:type="paragraph" w:styleId="30">
    <w:name w:val="toc 3"/>
    <w:basedOn w:val="a"/>
    <w:next w:val="a"/>
    <w:autoRedefine/>
    <w:uiPriority w:val="39"/>
    <w:qFormat/>
    <w:rsid w:val="00C531A5"/>
    <w:pPr>
      <w:widowControl/>
      <w:tabs>
        <w:tab w:val="left" w:pos="660"/>
        <w:tab w:val="right" w:leader="underscore" w:pos="9356"/>
      </w:tabs>
      <w:autoSpaceDE/>
      <w:autoSpaceDN/>
      <w:ind w:leftChars="-8" w:left="-18" w:firstLineChars="8" w:firstLine="16"/>
    </w:pPr>
    <w:rPr>
      <w:rFonts w:eastAsia="Times New Roman" w:cs="Times New Roman"/>
      <w:sz w:val="20"/>
      <w:szCs w:val="20"/>
      <w:lang w:bidi="ar-SA"/>
    </w:rPr>
  </w:style>
  <w:style w:type="paragraph" w:customStyle="1" w:styleId="xl60">
    <w:name w:val="xl60"/>
    <w:basedOn w:val="a"/>
    <w:rsid w:val="00C531A5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bidi="ar-SA"/>
    </w:rPr>
  </w:style>
  <w:style w:type="paragraph" w:customStyle="1" w:styleId="aa">
    <w:name w:val="ΣΠ_Βασικό"/>
    <w:basedOn w:val="a"/>
    <w:autoRedefine/>
    <w:rsid w:val="00C531A5"/>
    <w:pPr>
      <w:widowControl/>
      <w:autoSpaceDE/>
      <w:autoSpaceDN/>
      <w:ind w:left="-142"/>
      <w:jc w:val="both"/>
    </w:pPr>
    <w:rPr>
      <w:rFonts w:eastAsia="Times New Roman" w:cs="Arial"/>
      <w:szCs w:val="24"/>
      <w:lang w:bidi="ar-SA"/>
    </w:rPr>
  </w:style>
  <w:style w:type="paragraph" w:styleId="ab">
    <w:name w:val="Balloon Text"/>
    <w:basedOn w:val="a"/>
    <w:link w:val="Char3"/>
    <w:rsid w:val="00C531A5"/>
    <w:pPr>
      <w:widowControl/>
      <w:autoSpaceDE/>
      <w:autoSpaceDN/>
      <w:ind w:leftChars="-40" w:left="-23" w:hangingChars="36" w:hanging="65"/>
    </w:pPr>
    <w:rPr>
      <w:rFonts w:ascii="Tahoma" w:eastAsia="Times New Roman" w:hAnsi="Tahoma" w:cs="Times New Roman"/>
      <w:sz w:val="16"/>
      <w:szCs w:val="16"/>
      <w:lang w:val="x-none" w:eastAsia="x-none" w:bidi="ar-SA"/>
    </w:rPr>
  </w:style>
  <w:style w:type="character" w:customStyle="1" w:styleId="Char3">
    <w:name w:val="Κείμενο πλαισίου Char"/>
    <w:basedOn w:val="a0"/>
    <w:link w:val="ab"/>
    <w:rsid w:val="00C531A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c">
    <w:name w:val="annotation reference"/>
    <w:rsid w:val="00C531A5"/>
    <w:rPr>
      <w:sz w:val="16"/>
      <w:szCs w:val="16"/>
    </w:rPr>
  </w:style>
  <w:style w:type="character" w:styleId="ad">
    <w:name w:val="Strong"/>
    <w:uiPriority w:val="22"/>
    <w:qFormat/>
    <w:rsid w:val="00C531A5"/>
    <w:rPr>
      <w:rFonts w:ascii="Arial" w:hAnsi="Arial"/>
      <w:b/>
      <w:bCs/>
      <w:sz w:val="32"/>
      <w:u w:val="single"/>
    </w:rPr>
  </w:style>
  <w:style w:type="paragraph" w:styleId="ae">
    <w:name w:val="annotation text"/>
    <w:basedOn w:val="a"/>
    <w:link w:val="Char4"/>
    <w:uiPriority w:val="99"/>
    <w:rsid w:val="00C531A5"/>
    <w:pPr>
      <w:widowControl/>
      <w:autoSpaceDE/>
      <w:autoSpaceDN/>
      <w:ind w:leftChars="-40" w:left="-23" w:hangingChars="36" w:hanging="65"/>
    </w:pPr>
    <w:rPr>
      <w:rFonts w:ascii="Arial" w:eastAsia="Times New Roman" w:hAnsi="Arial" w:cs="Times New Roman"/>
      <w:sz w:val="20"/>
      <w:szCs w:val="20"/>
      <w:lang w:val="x-none" w:eastAsia="x-none" w:bidi="ar-SA"/>
    </w:rPr>
  </w:style>
  <w:style w:type="character" w:customStyle="1" w:styleId="Char4">
    <w:name w:val="Κείμενο σχολίου Char"/>
    <w:basedOn w:val="a0"/>
    <w:link w:val="ae"/>
    <w:uiPriority w:val="99"/>
    <w:rsid w:val="00C531A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">
    <w:name w:val="annotation subject"/>
    <w:basedOn w:val="ae"/>
    <w:next w:val="ae"/>
    <w:link w:val="Char5"/>
    <w:rsid w:val="00C531A5"/>
    <w:rPr>
      <w:b/>
      <w:bCs/>
    </w:rPr>
  </w:style>
  <w:style w:type="character" w:customStyle="1" w:styleId="Char5">
    <w:name w:val="Θέμα σχολίου Char"/>
    <w:basedOn w:val="Char4"/>
    <w:link w:val="af"/>
    <w:rsid w:val="00C531A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0">
    <w:name w:val="TOC Heading"/>
    <w:basedOn w:val="1"/>
    <w:next w:val="a"/>
    <w:uiPriority w:val="39"/>
    <w:qFormat/>
    <w:rsid w:val="00C531A5"/>
    <w:pPr>
      <w:keepNext/>
      <w:keepLines/>
      <w:widowControl/>
      <w:autoSpaceDE/>
      <w:autoSpaceDN/>
      <w:spacing w:before="480" w:line="276" w:lineRule="auto"/>
      <w:ind w:left="0" w:right="0"/>
      <w:jc w:val="both"/>
      <w:outlineLvl w:val="9"/>
    </w:pPr>
    <w:rPr>
      <w:rFonts w:ascii="Cambria" w:eastAsia="Times New Roman" w:hAnsi="Cambria" w:cs="Times New Roman"/>
      <w:color w:val="365F91"/>
      <w:sz w:val="28"/>
      <w:szCs w:val="28"/>
      <w:u w:val="single"/>
      <w:lang w:bidi="ar-SA"/>
    </w:rPr>
  </w:style>
  <w:style w:type="character" w:styleId="-">
    <w:name w:val="Hyperlink"/>
    <w:uiPriority w:val="99"/>
    <w:unhideWhenUsed/>
    <w:rsid w:val="00C531A5"/>
    <w:rPr>
      <w:color w:val="0000FF"/>
      <w:u w:val="single"/>
    </w:rPr>
  </w:style>
  <w:style w:type="paragraph" w:styleId="af1">
    <w:name w:val="Intense Quote"/>
    <w:basedOn w:val="a"/>
    <w:next w:val="a"/>
    <w:link w:val="Char6"/>
    <w:uiPriority w:val="30"/>
    <w:qFormat/>
    <w:rsid w:val="00C531A5"/>
    <w:pPr>
      <w:widowControl/>
      <w:pBdr>
        <w:bottom w:val="single" w:sz="4" w:space="4" w:color="4F81BD"/>
      </w:pBdr>
      <w:autoSpaceDE/>
      <w:autoSpaceDN/>
      <w:spacing w:before="200" w:after="280"/>
      <w:ind w:leftChars="-40" w:left="936" w:right="936" w:hangingChars="36" w:hanging="65"/>
    </w:pPr>
    <w:rPr>
      <w:rFonts w:ascii="Arial" w:eastAsia="Times New Roman" w:hAnsi="Arial" w:cs="Times New Roman"/>
      <w:b/>
      <w:bCs/>
      <w:i/>
      <w:iCs/>
      <w:color w:val="4F81BD"/>
      <w:lang w:val="x-none" w:eastAsia="x-none" w:bidi="ar-SA"/>
    </w:rPr>
  </w:style>
  <w:style w:type="character" w:customStyle="1" w:styleId="Char6">
    <w:name w:val="Έντονο απόσπ. Char"/>
    <w:basedOn w:val="a0"/>
    <w:link w:val="af1"/>
    <w:uiPriority w:val="30"/>
    <w:rsid w:val="00C531A5"/>
    <w:rPr>
      <w:rFonts w:ascii="Arial" w:eastAsia="Times New Roman" w:hAnsi="Arial" w:cs="Times New Roman"/>
      <w:b/>
      <w:bCs/>
      <w:i/>
      <w:iCs/>
      <w:color w:val="4F81BD"/>
      <w:lang w:val="x-none" w:eastAsia="x-none"/>
    </w:rPr>
  </w:style>
  <w:style w:type="character" w:styleId="af2">
    <w:name w:val="Book Title"/>
    <w:uiPriority w:val="33"/>
    <w:qFormat/>
    <w:rsid w:val="00C531A5"/>
    <w:rPr>
      <w:rFonts w:ascii="Arial" w:hAnsi="Arial"/>
      <w:b/>
      <w:bCs/>
      <w:smallCaps/>
      <w:spacing w:val="5"/>
      <w:sz w:val="20"/>
    </w:rPr>
  </w:style>
  <w:style w:type="character" w:styleId="af3">
    <w:name w:val="Intense Reference"/>
    <w:uiPriority w:val="32"/>
    <w:qFormat/>
    <w:rsid w:val="00C531A5"/>
    <w:rPr>
      <w:rFonts w:ascii="Arial" w:hAnsi="Arial"/>
      <w:b/>
      <w:bCs/>
      <w:smallCaps/>
      <w:color w:val="1F497D"/>
      <w:spacing w:val="5"/>
      <w:sz w:val="20"/>
      <w:u w:val="single"/>
    </w:rPr>
  </w:style>
  <w:style w:type="paragraph" w:styleId="af4">
    <w:name w:val="Title"/>
    <w:basedOn w:val="a"/>
    <w:next w:val="a"/>
    <w:link w:val="Char7"/>
    <w:autoRedefine/>
    <w:qFormat/>
    <w:rsid w:val="00C531A5"/>
    <w:pPr>
      <w:widowControl/>
      <w:autoSpaceDE/>
      <w:autoSpaceDN/>
      <w:spacing w:before="240" w:after="120"/>
      <w:jc w:val="both"/>
      <w:outlineLvl w:val="0"/>
    </w:pPr>
    <w:rPr>
      <w:rFonts w:eastAsia="Times New Roman" w:cs="Times New Roman"/>
      <w:b/>
      <w:bCs/>
      <w:kern w:val="28"/>
      <w:sz w:val="28"/>
      <w:lang w:val="x-none" w:eastAsia="x-none" w:bidi="ar-SA"/>
    </w:rPr>
  </w:style>
  <w:style w:type="character" w:customStyle="1" w:styleId="Char7">
    <w:name w:val="Τίτλος Char"/>
    <w:basedOn w:val="a0"/>
    <w:link w:val="af4"/>
    <w:rsid w:val="00C531A5"/>
    <w:rPr>
      <w:rFonts w:ascii="Calibri" w:eastAsia="Times New Roman" w:hAnsi="Calibri" w:cs="Times New Roman"/>
      <w:b/>
      <w:bCs/>
      <w:kern w:val="28"/>
      <w:sz w:val="28"/>
      <w:lang w:val="x-none" w:eastAsia="x-none"/>
    </w:rPr>
  </w:style>
  <w:style w:type="paragraph" w:customStyle="1" w:styleId="af5">
    <w:name w:val="ΠΙΝΑΚΑΣ"/>
    <w:basedOn w:val="a"/>
    <w:autoRedefine/>
    <w:rsid w:val="00C531A5"/>
    <w:pPr>
      <w:widowControl/>
      <w:autoSpaceDE/>
      <w:autoSpaceDN/>
      <w:spacing w:line="360" w:lineRule="auto"/>
      <w:jc w:val="both"/>
    </w:pPr>
    <w:rPr>
      <w:rFonts w:ascii="Verdana" w:eastAsia="Times New Roman" w:hAnsi="Verdana" w:cs="Times New Roman"/>
      <w:sz w:val="18"/>
      <w:szCs w:val="24"/>
      <w:lang w:bidi="ar-SA"/>
    </w:rPr>
  </w:style>
  <w:style w:type="paragraph" w:styleId="af6">
    <w:name w:val="table of figures"/>
    <w:basedOn w:val="a"/>
    <w:next w:val="a"/>
    <w:uiPriority w:val="99"/>
    <w:rsid w:val="00C531A5"/>
    <w:pPr>
      <w:widowControl/>
      <w:autoSpaceDE/>
      <w:autoSpaceDN/>
      <w:ind w:leftChars="-40" w:left="440" w:hangingChars="36" w:hanging="440"/>
    </w:pPr>
    <w:rPr>
      <w:rFonts w:eastAsia="Times New Roman" w:cs="Times New Roman"/>
      <w:bCs/>
      <w:sz w:val="20"/>
      <w:szCs w:val="20"/>
      <w:lang w:bidi="ar-SA"/>
    </w:rPr>
  </w:style>
  <w:style w:type="paragraph" w:styleId="af7">
    <w:name w:val="Subtitle"/>
    <w:basedOn w:val="a"/>
    <w:next w:val="a"/>
    <w:link w:val="Char8"/>
    <w:qFormat/>
    <w:rsid w:val="00C531A5"/>
    <w:pPr>
      <w:widowControl/>
      <w:autoSpaceDE/>
      <w:autoSpaceDN/>
      <w:spacing w:after="60"/>
      <w:ind w:leftChars="-40" w:left="-23" w:hangingChars="36" w:hanging="65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 w:bidi="ar-SA"/>
    </w:rPr>
  </w:style>
  <w:style w:type="character" w:customStyle="1" w:styleId="Char8">
    <w:name w:val="Υπότιτλος Char"/>
    <w:basedOn w:val="a0"/>
    <w:link w:val="af7"/>
    <w:rsid w:val="00C531A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31">
    <w:name w:val="Επικεφαλίδα_3"/>
    <w:basedOn w:val="3"/>
    <w:link w:val="3Char0"/>
    <w:qFormat/>
    <w:rsid w:val="00C531A5"/>
    <w:pPr>
      <w:keepNext/>
      <w:widowControl/>
      <w:autoSpaceDE/>
      <w:autoSpaceDN/>
      <w:spacing w:before="240" w:after="60"/>
      <w:ind w:left="700"/>
    </w:pPr>
    <w:rPr>
      <w:rFonts w:ascii="Arial" w:eastAsia="Times New Roman" w:hAnsi="Arial" w:cs="Times New Roman"/>
      <w:szCs w:val="26"/>
      <w:lang w:val="x-none" w:eastAsia="x-none"/>
    </w:rPr>
  </w:style>
  <w:style w:type="character" w:customStyle="1" w:styleId="3Char0">
    <w:name w:val="Επικεφαλίδα_3 Char"/>
    <w:basedOn w:val="3Char"/>
    <w:link w:val="31"/>
    <w:rsid w:val="00C531A5"/>
    <w:rPr>
      <w:rFonts w:ascii="Arial" w:eastAsia="Times New Roman" w:hAnsi="Arial" w:cs="Times New Roman"/>
      <w:b/>
      <w:bCs/>
      <w:sz w:val="24"/>
      <w:szCs w:val="26"/>
      <w:lang w:val="x-none" w:eastAsia="x-none" w:bidi="el-GR"/>
    </w:rPr>
  </w:style>
  <w:style w:type="paragraph" w:styleId="40">
    <w:name w:val="toc 4"/>
    <w:basedOn w:val="a"/>
    <w:next w:val="a"/>
    <w:autoRedefine/>
    <w:uiPriority w:val="39"/>
    <w:rsid w:val="00C531A5"/>
    <w:pPr>
      <w:widowControl/>
      <w:autoSpaceDE/>
      <w:autoSpaceDN/>
      <w:ind w:leftChars="-40" w:left="66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5">
    <w:name w:val="toc 5"/>
    <w:basedOn w:val="a"/>
    <w:next w:val="a"/>
    <w:autoRedefine/>
    <w:uiPriority w:val="39"/>
    <w:rsid w:val="00C531A5"/>
    <w:pPr>
      <w:widowControl/>
      <w:autoSpaceDE/>
      <w:autoSpaceDN/>
      <w:ind w:leftChars="-40" w:left="88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6">
    <w:name w:val="toc 6"/>
    <w:basedOn w:val="a"/>
    <w:next w:val="a"/>
    <w:autoRedefine/>
    <w:uiPriority w:val="39"/>
    <w:rsid w:val="00C531A5"/>
    <w:pPr>
      <w:widowControl/>
      <w:autoSpaceDE/>
      <w:autoSpaceDN/>
      <w:ind w:leftChars="-40" w:left="110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7">
    <w:name w:val="toc 7"/>
    <w:basedOn w:val="a"/>
    <w:next w:val="a"/>
    <w:autoRedefine/>
    <w:uiPriority w:val="39"/>
    <w:rsid w:val="00C531A5"/>
    <w:pPr>
      <w:widowControl/>
      <w:autoSpaceDE/>
      <w:autoSpaceDN/>
      <w:ind w:leftChars="-40" w:left="132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8">
    <w:name w:val="toc 8"/>
    <w:basedOn w:val="a"/>
    <w:next w:val="a"/>
    <w:autoRedefine/>
    <w:uiPriority w:val="39"/>
    <w:rsid w:val="00C531A5"/>
    <w:pPr>
      <w:widowControl/>
      <w:autoSpaceDE/>
      <w:autoSpaceDN/>
      <w:ind w:leftChars="-40" w:left="1540" w:hangingChars="36" w:hanging="65"/>
    </w:pPr>
    <w:rPr>
      <w:rFonts w:eastAsia="Times New Roman" w:cs="Times New Roman"/>
      <w:sz w:val="20"/>
      <w:szCs w:val="20"/>
      <w:lang w:bidi="ar-SA"/>
    </w:rPr>
  </w:style>
  <w:style w:type="paragraph" w:styleId="9">
    <w:name w:val="toc 9"/>
    <w:basedOn w:val="a"/>
    <w:next w:val="a"/>
    <w:autoRedefine/>
    <w:uiPriority w:val="39"/>
    <w:rsid w:val="00C531A5"/>
    <w:pPr>
      <w:widowControl/>
      <w:autoSpaceDE/>
      <w:autoSpaceDN/>
      <w:ind w:leftChars="-40" w:left="1760" w:hangingChars="36" w:hanging="65"/>
    </w:pPr>
    <w:rPr>
      <w:rFonts w:eastAsia="Times New Roman" w:cs="Times New Roman"/>
      <w:sz w:val="20"/>
      <w:szCs w:val="20"/>
      <w:lang w:bidi="ar-SA"/>
    </w:rPr>
  </w:style>
  <w:style w:type="character" w:styleId="af8">
    <w:name w:val="Emphasis"/>
    <w:uiPriority w:val="20"/>
    <w:qFormat/>
    <w:rsid w:val="00C531A5"/>
    <w:rPr>
      <w:i/>
      <w:iCs/>
    </w:rPr>
  </w:style>
  <w:style w:type="paragraph" w:styleId="Web">
    <w:name w:val="Normal (Web)"/>
    <w:basedOn w:val="a"/>
    <w:uiPriority w:val="99"/>
    <w:unhideWhenUsed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CharCharCharChar1">
    <w:name w:val="Char Char Char Char1"/>
    <w:basedOn w:val="a"/>
    <w:rsid w:val="00C531A5"/>
    <w:pPr>
      <w:widowControl/>
      <w:autoSpaceDE/>
      <w:autoSpaceDN/>
      <w:spacing w:after="160" w:line="240" w:lineRule="exact"/>
      <w:jc w:val="both"/>
    </w:pPr>
    <w:rPr>
      <w:rFonts w:ascii="Symbol" w:eastAsia="Symbol" w:hAnsi="Symbol" w:cs="Symbol"/>
      <w:sz w:val="20"/>
      <w:szCs w:val="20"/>
      <w:lang w:val="en-US" w:eastAsia="en-US" w:bidi="ar-SA"/>
    </w:rPr>
  </w:style>
  <w:style w:type="paragraph" w:customStyle="1" w:styleId="BulletHeading">
    <w:name w:val="Bullet Heading"/>
    <w:basedOn w:val="a"/>
    <w:rsid w:val="00C531A5"/>
    <w:pPr>
      <w:widowControl/>
      <w:numPr>
        <w:numId w:val="3"/>
      </w:numPr>
      <w:autoSpaceDE/>
      <w:autoSpaceDN/>
      <w:spacing w:before="240" w:after="240" w:line="240" w:lineRule="exact"/>
      <w:ind w:left="0" w:firstLine="0"/>
      <w:jc w:val="both"/>
    </w:pPr>
    <w:rPr>
      <w:rFonts w:eastAsia="Times New Roman"/>
      <w:b/>
      <w:bCs/>
      <w:sz w:val="24"/>
      <w:szCs w:val="24"/>
      <w:lang w:bidi="ar-SA"/>
    </w:rPr>
  </w:style>
  <w:style w:type="paragraph" w:customStyle="1" w:styleId="Default">
    <w:name w:val="Default"/>
    <w:qFormat/>
    <w:rsid w:val="00C531A5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el-GR" w:eastAsia="el-GR"/>
    </w:rPr>
  </w:style>
  <w:style w:type="character" w:styleId="-0">
    <w:name w:val="FollowedHyperlink"/>
    <w:uiPriority w:val="99"/>
    <w:unhideWhenUsed/>
    <w:rsid w:val="00C531A5"/>
    <w:rPr>
      <w:color w:val="800080"/>
      <w:u w:val="single"/>
    </w:rPr>
  </w:style>
  <w:style w:type="paragraph" w:styleId="af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"/>
    <w:link w:val="Char9"/>
    <w:uiPriority w:val="99"/>
    <w:rsid w:val="00C531A5"/>
    <w:pPr>
      <w:widowControl/>
      <w:autoSpaceDE/>
      <w:autoSpaceDN/>
      <w:spacing w:before="60"/>
      <w:jc w:val="both"/>
    </w:pPr>
    <w:rPr>
      <w:rFonts w:eastAsia="Times New Roman" w:cs="Times New Roman"/>
      <w:i/>
      <w:sz w:val="18"/>
      <w:szCs w:val="20"/>
      <w:lang w:bidi="ar-SA"/>
    </w:rPr>
  </w:style>
  <w:style w:type="character" w:customStyle="1" w:styleId="Char9">
    <w:name w:val="Κείμενο υποσημείωσης Char"/>
    <w:aliases w:val="Point 3 Char Char,Footnote text Char,Char Char1,Char Char Char Char,Κείμενο υποσημείωσης-KATERINA Char,Char1 Char Char,Footnote Char1 Char,Footnote Text Char Char Char,Footnote Text Char Char Char Char Char Char Char Char"/>
    <w:basedOn w:val="a0"/>
    <w:link w:val="af9"/>
    <w:uiPriority w:val="99"/>
    <w:rsid w:val="00C531A5"/>
    <w:rPr>
      <w:rFonts w:ascii="Calibri" w:eastAsia="Times New Roman" w:hAnsi="Calibri" w:cs="Times New Roman"/>
      <w:i/>
      <w:sz w:val="18"/>
      <w:szCs w:val="20"/>
      <w:lang w:val="el-GR" w:eastAsia="el-GR"/>
    </w:rPr>
  </w:style>
  <w:style w:type="paragraph" w:customStyle="1" w:styleId="CM1">
    <w:name w:val="CM1"/>
    <w:basedOn w:val="a"/>
    <w:next w:val="a"/>
    <w:uiPriority w:val="99"/>
    <w:rsid w:val="00C531A5"/>
    <w:pPr>
      <w:widowControl/>
      <w:adjustRightInd w:val="0"/>
    </w:pPr>
    <w:rPr>
      <w:rFonts w:ascii="Times New Roman" w:eastAsiaTheme="minorHAnsi" w:hAnsi="Times New Roman" w:cs="Times New Roman"/>
      <w:sz w:val="24"/>
      <w:szCs w:val="24"/>
      <w:lang w:eastAsia="en-US" w:bidi="ar-SA"/>
    </w:rPr>
  </w:style>
  <w:style w:type="paragraph" w:customStyle="1" w:styleId="xl65">
    <w:name w:val="xl65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6">
    <w:name w:val="xl66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67">
    <w:name w:val="xl6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8">
    <w:name w:val="xl68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9">
    <w:name w:val="xl69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0">
    <w:name w:val="xl70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1">
    <w:name w:val="xl71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2">
    <w:name w:val="xl72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3">
    <w:name w:val="xl73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4">
    <w:name w:val="xl74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CC00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5">
    <w:name w:val="xl75"/>
    <w:basedOn w:val="a"/>
    <w:rsid w:val="00C531A5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6">
    <w:name w:val="xl76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7">
    <w:name w:val="xl77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8">
    <w:name w:val="xl78"/>
    <w:basedOn w:val="a"/>
    <w:rsid w:val="00C531A5"/>
    <w:pPr>
      <w:widowControl/>
      <w:pBdr>
        <w:bottom w:val="single" w:sz="8" w:space="0" w:color="auto"/>
        <w:right w:val="single" w:sz="8" w:space="0" w:color="auto"/>
      </w:pBdr>
      <w:shd w:val="clear" w:color="000000" w:fill="auto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9">
    <w:name w:val="xl79"/>
    <w:basedOn w:val="a"/>
    <w:rsid w:val="00C531A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0">
    <w:name w:val="xl80"/>
    <w:basedOn w:val="a"/>
    <w:rsid w:val="00C531A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1">
    <w:name w:val="xl81"/>
    <w:basedOn w:val="a"/>
    <w:rsid w:val="00C531A5"/>
    <w:pPr>
      <w:widowControl/>
      <w:pBdr>
        <w:left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2">
    <w:name w:val="xl82"/>
    <w:basedOn w:val="a"/>
    <w:rsid w:val="00C531A5"/>
    <w:pPr>
      <w:widowControl/>
      <w:pBdr>
        <w:top w:val="single" w:sz="8" w:space="0" w:color="auto"/>
        <w:lef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3">
    <w:name w:val="xl83"/>
    <w:basedOn w:val="a"/>
    <w:rsid w:val="00C531A5"/>
    <w:pPr>
      <w:widowControl/>
      <w:pBdr>
        <w:top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4">
    <w:name w:val="xl84"/>
    <w:basedOn w:val="a"/>
    <w:rsid w:val="00C531A5"/>
    <w:pPr>
      <w:widowControl/>
      <w:pBdr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5">
    <w:name w:val="xl85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6">
    <w:name w:val="xl86"/>
    <w:basedOn w:val="a"/>
    <w:rsid w:val="00C531A5"/>
    <w:pPr>
      <w:widowControl/>
      <w:pBdr>
        <w:top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7">
    <w:name w:val="xl87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8">
    <w:name w:val="xl88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89">
    <w:name w:val="xl89"/>
    <w:basedOn w:val="a"/>
    <w:rsid w:val="00C531A5"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0">
    <w:name w:val="xl90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1">
    <w:name w:val="xl91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3">
    <w:name w:val="xl63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64">
    <w:name w:val="xl64"/>
    <w:basedOn w:val="a"/>
    <w:rsid w:val="00C531A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21">
    <w:name w:val="Body Text 2"/>
    <w:basedOn w:val="a"/>
    <w:link w:val="2Char0"/>
    <w:rsid w:val="00C531A5"/>
    <w:pPr>
      <w:widowControl/>
      <w:autoSpaceDE/>
      <w:autoSpaceDN/>
      <w:spacing w:after="120" w:line="480" w:lineRule="auto"/>
      <w:ind w:leftChars="-40" w:left="-23" w:hangingChars="36" w:hanging="65"/>
    </w:pPr>
    <w:rPr>
      <w:rFonts w:eastAsia="Times New Roman" w:cs="Times New Roman"/>
      <w:lang w:bidi="ar-SA"/>
    </w:rPr>
  </w:style>
  <w:style w:type="character" w:customStyle="1" w:styleId="2Char0">
    <w:name w:val="Σώμα κείμενου 2 Char"/>
    <w:basedOn w:val="a0"/>
    <w:link w:val="21"/>
    <w:rsid w:val="00C531A5"/>
    <w:rPr>
      <w:rFonts w:ascii="Calibri" w:eastAsia="Times New Roman" w:hAnsi="Calibri" w:cs="Times New Roman"/>
      <w:lang w:val="el-GR" w:eastAsia="el-GR"/>
    </w:rPr>
  </w:style>
  <w:style w:type="paragraph" w:customStyle="1" w:styleId="xl92">
    <w:name w:val="xl92"/>
    <w:basedOn w:val="a"/>
    <w:rsid w:val="00C531A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93">
    <w:name w:val="xl93"/>
    <w:basedOn w:val="a"/>
    <w:rsid w:val="00C531A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69696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StyleStyle2Before3pt">
    <w:name w:val="Style Style2 + Before:  3 pt"/>
    <w:basedOn w:val="a"/>
    <w:uiPriority w:val="99"/>
    <w:rsid w:val="00C531A5"/>
    <w:pPr>
      <w:widowControl/>
      <w:autoSpaceDE/>
      <w:autoSpaceDN/>
      <w:spacing w:before="60" w:line="360" w:lineRule="auto"/>
    </w:pPr>
    <w:rPr>
      <w:rFonts w:ascii="Arial" w:eastAsia="Times New Roman" w:hAnsi="Arial" w:cs="Times New Roman"/>
      <w:b/>
      <w:bCs/>
      <w:szCs w:val="20"/>
      <w:lang w:bidi="ar-SA"/>
    </w:rPr>
  </w:style>
  <w:style w:type="table" w:customStyle="1" w:styleId="11">
    <w:name w:val="Πλέγμα πίνακα1"/>
    <w:basedOn w:val="a1"/>
    <w:next w:val="a9"/>
    <w:uiPriority w:val="39"/>
    <w:rsid w:val="00C53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C531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a">
    <w:name w:val="Unresolved Mention"/>
    <w:basedOn w:val="a0"/>
    <w:uiPriority w:val="99"/>
    <w:semiHidden/>
    <w:unhideWhenUsed/>
    <w:rsid w:val="00C531A5"/>
    <w:rPr>
      <w:color w:val="605E5C"/>
      <w:shd w:val="clear" w:color="auto" w:fill="E1DFDD"/>
    </w:rPr>
  </w:style>
  <w:style w:type="character" w:customStyle="1" w:styleId="Char0">
    <w:name w:val="Παράγραφος λίστας Char"/>
    <w:aliases w:val="Γράφημα Char,bl1 Char,Bullet21 Char,Bullet22 Char,Bullet23 Char,Bullet211 Char,Bullet24 Char,Bullet25 Char,Bullet26 Char,Bullet27 Char,bl11 Char,Bullet212 Char,Bullet28 Char,bl12 Char,Bullet213 Char,Bullet29 Char,bl13 Char"/>
    <w:link w:val="a4"/>
    <w:uiPriority w:val="34"/>
    <w:locked/>
    <w:rsid w:val="00C531A5"/>
    <w:rPr>
      <w:rFonts w:ascii="Calibri" w:eastAsia="Calibri" w:hAnsi="Calibri" w:cs="Calibri"/>
      <w:lang w:val="el-GR" w:eastAsia="el-GR" w:bidi="el-GR"/>
    </w:rPr>
  </w:style>
  <w:style w:type="character" w:styleId="afb">
    <w:name w:val="Intense Emphasis"/>
    <w:uiPriority w:val="21"/>
    <w:qFormat/>
    <w:rsid w:val="00C531A5"/>
    <w:rPr>
      <w:i/>
      <w:iCs/>
      <w:color w:val="4472C4"/>
    </w:rPr>
  </w:style>
  <w:style w:type="character" w:customStyle="1" w:styleId="1Char">
    <w:name w:val="Επικεφαλίδα 1 Char"/>
    <w:basedOn w:val="a0"/>
    <w:link w:val="1"/>
    <w:rsid w:val="0061416C"/>
    <w:rPr>
      <w:rFonts w:ascii="Calibri" w:eastAsia="Calibri" w:hAnsi="Calibri" w:cs="Calibri"/>
      <w:b/>
      <w:bCs/>
      <w:sz w:val="36"/>
      <w:szCs w:val="3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ACBB3-152D-472F-922C-C3E880AA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729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</vt:lpstr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ΜΑΣΤΟΡΑΚΗ ΕΛΕΝΗ</cp:lastModifiedBy>
  <cp:revision>2</cp:revision>
  <cp:lastPrinted>2023-10-31T06:17:00Z</cp:lastPrinted>
  <dcterms:created xsi:type="dcterms:W3CDTF">2024-04-16T05:51:00Z</dcterms:created>
  <dcterms:modified xsi:type="dcterms:W3CDTF">2024-04-16T05:51:00Z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2022-09-15T00:00:00Z</vt:filetime>
  </property>
</Properties>
</file>